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C9" w:rsidRDefault="00DE1F96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-716915</wp:posOffset>
            </wp:positionV>
            <wp:extent cx="7549515" cy="3268980"/>
            <wp:effectExtent l="19050" t="0" r="0" b="0"/>
            <wp:wrapNone/>
            <wp:docPr id="2" name="Рисунок 2" descr="Бланк письма филиала с угловыми реквиз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письма филиала с угловыми реквизит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CC9" w:rsidRDefault="00192CC9"/>
    <w:p w:rsidR="00192CC9" w:rsidRDefault="00192CC9"/>
    <w:p w:rsidR="00192CC9" w:rsidRDefault="00192CC9">
      <w:pPr>
        <w:rPr>
          <w:sz w:val="16"/>
          <w:szCs w:val="16"/>
        </w:rPr>
      </w:pPr>
    </w:p>
    <w:p w:rsidR="00192CC9" w:rsidRPr="00192CC9" w:rsidRDefault="00192CC9">
      <w:pPr>
        <w:rPr>
          <w:sz w:val="16"/>
          <w:szCs w:val="16"/>
        </w:rPr>
      </w:pPr>
    </w:p>
    <w:tbl>
      <w:tblPr>
        <w:tblW w:w="9540" w:type="dxa"/>
        <w:tblInd w:w="-72" w:type="dxa"/>
        <w:tblLook w:val="01E0" w:firstRow="1" w:lastRow="1" w:firstColumn="1" w:lastColumn="1" w:noHBand="0" w:noVBand="0"/>
      </w:tblPr>
      <w:tblGrid>
        <w:gridCol w:w="5000"/>
        <w:gridCol w:w="4540"/>
      </w:tblGrid>
      <w:tr w:rsidR="005F3AEA" w:rsidRPr="00FD4C2E" w:rsidTr="005F3AEA">
        <w:tc>
          <w:tcPr>
            <w:tcW w:w="5000" w:type="dxa"/>
          </w:tcPr>
          <w:p w:rsidR="005F3AEA" w:rsidRPr="00624791" w:rsidRDefault="005F3AEA" w:rsidP="00EF5F8D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624791">
              <w:rPr>
                <w:rFonts w:ascii="RussianRail G Pro" w:hAnsi="RussianRail G Pro"/>
                <w:sz w:val="22"/>
                <w:szCs w:val="22"/>
              </w:rPr>
              <w:t>ФИЛИАЛ ОАО «РЖД»</w:t>
            </w:r>
          </w:p>
          <w:p w:rsidR="005F3AEA" w:rsidRPr="001E09B7" w:rsidRDefault="005F3AEA" w:rsidP="00EF5F8D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РОСЖЕЛДОРСНАБ</w:t>
            </w:r>
          </w:p>
          <w:p w:rsidR="005F3AEA" w:rsidRDefault="005F3AEA" w:rsidP="00EF5F8D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</w:p>
          <w:p w:rsidR="005F3AEA" w:rsidRPr="00DA67DC" w:rsidRDefault="005F3AEA" w:rsidP="00EF5F8D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>
              <w:rPr>
                <w:rFonts w:ascii="RussianRail G Pro" w:hAnsi="RussianRail G Pro"/>
                <w:sz w:val="22"/>
                <w:szCs w:val="22"/>
              </w:rPr>
              <w:t>САМАР</w:t>
            </w:r>
            <w:r w:rsidRPr="0033665F">
              <w:rPr>
                <w:rFonts w:ascii="RussianRail G Pro" w:hAnsi="RussianRail G Pro"/>
                <w:sz w:val="22"/>
                <w:szCs w:val="22"/>
              </w:rPr>
              <w:t>СКАЯ ДИРЕКЦИЯ</w:t>
            </w:r>
            <w:r>
              <w:rPr>
                <w:rFonts w:ascii="RussianRail G Pro" w:hAnsi="RussianRail G Pro"/>
                <w:sz w:val="22"/>
                <w:szCs w:val="22"/>
              </w:rPr>
              <w:t xml:space="preserve"> </w:t>
            </w:r>
          </w:p>
          <w:p w:rsidR="005F3AEA" w:rsidRPr="00003B0A" w:rsidRDefault="005F3AEA" w:rsidP="00EF5F8D">
            <w:pPr>
              <w:jc w:val="center"/>
            </w:pPr>
            <w:r>
              <w:rPr>
                <w:rFonts w:ascii="RussianRail G Pro" w:hAnsi="RussianRail G Pro"/>
                <w:sz w:val="22"/>
                <w:szCs w:val="22"/>
              </w:rPr>
              <w:t>МАТЕРИАЛЬНО-ТЕХНИЧЕСКОГО ОБЕСПЕЧЕНИЯ</w:t>
            </w:r>
          </w:p>
        </w:tc>
        <w:tc>
          <w:tcPr>
            <w:tcW w:w="4540" w:type="dxa"/>
            <w:vMerge w:val="restart"/>
          </w:tcPr>
          <w:p w:rsidR="00F3274C" w:rsidRPr="00ED021D" w:rsidRDefault="00F3274C" w:rsidP="00F3274C">
            <w:pPr>
              <w:spacing w:line="360" w:lineRule="exact"/>
              <w:rPr>
                <w:sz w:val="28"/>
                <w:szCs w:val="28"/>
              </w:rPr>
            </w:pPr>
          </w:p>
        </w:tc>
      </w:tr>
      <w:tr w:rsidR="005F3AEA" w:rsidRPr="00345685" w:rsidTr="005F3AEA">
        <w:trPr>
          <w:trHeight w:val="966"/>
        </w:trPr>
        <w:tc>
          <w:tcPr>
            <w:tcW w:w="5000" w:type="dxa"/>
          </w:tcPr>
          <w:p w:rsidR="005F3AEA" w:rsidRPr="005549EC" w:rsidRDefault="005F3AEA" w:rsidP="00EF5F8D">
            <w:pPr>
              <w:jc w:val="center"/>
              <w:rPr>
                <w:rFonts w:ascii="RussianRail G Pro" w:hAnsi="RussianRail G Pro"/>
                <w:sz w:val="14"/>
                <w:szCs w:val="14"/>
              </w:rPr>
            </w:pPr>
          </w:p>
          <w:p w:rsidR="005F3AEA" w:rsidRPr="00DD0EA9" w:rsidRDefault="005F3AEA" w:rsidP="00EF5F8D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 w:rsidRPr="00FF289E">
              <w:rPr>
                <w:rFonts w:ascii="RussianRail G Pro" w:hAnsi="RussianRail G Pro"/>
                <w:noProof/>
                <w:szCs w:val="18"/>
              </w:rPr>
              <w:sym w:font="Wingdings" w:char="F02A"/>
            </w:r>
            <w:r>
              <w:rPr>
                <w:rFonts w:ascii="RussianRail G Pro" w:hAnsi="RussianRail G Pro"/>
                <w:noProof/>
                <w:szCs w:val="18"/>
              </w:rPr>
              <w:t xml:space="preserve"> </w:t>
            </w:r>
            <w:r>
              <w:rPr>
                <w:rFonts w:ascii="RussianRail G Pro" w:hAnsi="RussianRail G Pro"/>
                <w:sz w:val="18"/>
                <w:szCs w:val="18"/>
              </w:rPr>
              <w:t>ул. Мостовая, 15</w:t>
            </w:r>
            <w:r w:rsidRPr="00DD0EA9">
              <w:rPr>
                <w:rFonts w:ascii="RussianRail G Pro" w:hAnsi="RussianRail G Pro"/>
                <w:sz w:val="18"/>
                <w:szCs w:val="18"/>
              </w:rPr>
              <w:t xml:space="preserve">,                                                        </w:t>
            </w:r>
          </w:p>
          <w:p w:rsidR="005F3AEA" w:rsidRPr="00DD0EA9" w:rsidRDefault="005F3AEA" w:rsidP="00EF5F8D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 w:rsidRPr="00DD0EA9">
              <w:rPr>
                <w:rFonts w:ascii="RussianRail G Pro" w:hAnsi="RussianRail G Pro"/>
                <w:sz w:val="18"/>
                <w:szCs w:val="18"/>
              </w:rPr>
              <w:t>г. Са</w:t>
            </w:r>
            <w:r>
              <w:rPr>
                <w:rFonts w:ascii="RussianRail G Pro" w:hAnsi="RussianRail G Pro"/>
                <w:sz w:val="18"/>
                <w:szCs w:val="18"/>
              </w:rPr>
              <w:t>мара</w:t>
            </w:r>
            <w:r w:rsidRPr="00DD0EA9">
              <w:rPr>
                <w:rFonts w:ascii="RussianRail G Pro" w:hAnsi="RussianRail G Pro"/>
                <w:sz w:val="18"/>
                <w:szCs w:val="18"/>
              </w:rPr>
              <w:t xml:space="preserve">, </w:t>
            </w:r>
            <w:r>
              <w:rPr>
                <w:rFonts w:ascii="RussianRail G Pro" w:hAnsi="RussianRail G Pro"/>
                <w:sz w:val="18"/>
                <w:szCs w:val="18"/>
              </w:rPr>
              <w:t>443036</w:t>
            </w:r>
            <w:r w:rsidRPr="00DD0EA9">
              <w:rPr>
                <w:rFonts w:ascii="RussianRail G Pro" w:hAnsi="RussianRail G Pro"/>
                <w:sz w:val="18"/>
                <w:szCs w:val="18"/>
              </w:rPr>
              <w:t xml:space="preserve">, </w:t>
            </w:r>
          </w:p>
          <w:p w:rsidR="005F3AEA" w:rsidRPr="002C65A4" w:rsidRDefault="005F3AEA" w:rsidP="00EF5F8D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 w:rsidRPr="00FF289E">
              <w:rPr>
                <w:rFonts w:ascii="RussianRail G Pro" w:hAnsi="RussianRail G Pro"/>
                <w:noProof/>
                <w:szCs w:val="18"/>
              </w:rPr>
              <w:sym w:font="Wingdings 2" w:char="F027"/>
            </w:r>
            <w:r w:rsidRPr="00FD4C2E">
              <w:rPr>
                <w:rFonts w:ascii="RussianRail G Pro" w:hAnsi="RussianRail G Pro"/>
                <w:sz w:val="16"/>
                <w:szCs w:val="16"/>
                <w:lang w:val="de-DE"/>
              </w:rPr>
              <w:t xml:space="preserve"> </w:t>
            </w:r>
            <w:r w:rsidRPr="00DD0EA9">
              <w:rPr>
                <w:rFonts w:ascii="RussianRail G Pro" w:hAnsi="RussianRail G Pro"/>
                <w:sz w:val="18"/>
                <w:szCs w:val="18"/>
                <w:lang w:val="de-DE"/>
              </w:rPr>
              <w:t>(8</w:t>
            </w:r>
            <w:r>
              <w:rPr>
                <w:rFonts w:ascii="RussianRail G Pro" w:hAnsi="RussianRail G Pro"/>
                <w:sz w:val="18"/>
                <w:szCs w:val="18"/>
              </w:rPr>
              <w:t>46</w:t>
            </w:r>
            <w:r w:rsidRPr="00DD0EA9">
              <w:rPr>
                <w:rFonts w:ascii="RussianRail G Pro" w:hAnsi="RussianRail G Pro"/>
                <w:sz w:val="18"/>
                <w:szCs w:val="18"/>
                <w:lang w:val="de-DE"/>
              </w:rPr>
              <w:t xml:space="preserve">) </w:t>
            </w:r>
            <w:r>
              <w:rPr>
                <w:rFonts w:ascii="RussianRail G Pro" w:hAnsi="RussianRail G Pro"/>
                <w:sz w:val="18"/>
                <w:szCs w:val="18"/>
              </w:rPr>
              <w:t>303-96-01</w:t>
            </w:r>
            <w:r w:rsidRPr="00DD0EA9">
              <w:rPr>
                <w:rFonts w:ascii="RussianRail G Pro" w:hAnsi="RussianRail G Pro"/>
                <w:sz w:val="18"/>
                <w:szCs w:val="18"/>
                <w:lang w:val="de-DE"/>
              </w:rPr>
              <w:t xml:space="preserve">, </w:t>
            </w:r>
            <w:r w:rsidRPr="00DD0EA9">
              <w:rPr>
                <w:rFonts w:ascii="RussianRail G Pro" w:hAnsi="RussianRail G Pro"/>
                <w:noProof/>
              </w:rPr>
              <w:sym w:font="Wingdings 2" w:char="F037"/>
            </w:r>
            <w:r w:rsidRPr="00DD0EA9">
              <w:rPr>
                <w:rFonts w:ascii="RussianRail G Pro" w:hAnsi="RussianRail G Pro"/>
                <w:sz w:val="18"/>
                <w:szCs w:val="18"/>
                <w:lang w:val="de-DE"/>
              </w:rPr>
              <w:t xml:space="preserve"> (8</w:t>
            </w:r>
            <w:r>
              <w:rPr>
                <w:rFonts w:ascii="RussianRail G Pro" w:hAnsi="RussianRail G Pro"/>
                <w:sz w:val="18"/>
                <w:szCs w:val="18"/>
              </w:rPr>
              <w:t>46</w:t>
            </w:r>
            <w:r w:rsidRPr="00DD0EA9">
              <w:rPr>
                <w:rFonts w:ascii="RussianRail G Pro" w:hAnsi="RussianRail G Pro"/>
                <w:sz w:val="18"/>
                <w:szCs w:val="18"/>
                <w:lang w:val="de-DE"/>
              </w:rPr>
              <w:t xml:space="preserve">) </w:t>
            </w:r>
            <w:r>
              <w:rPr>
                <w:rFonts w:ascii="RussianRail G Pro" w:hAnsi="RussianRail G Pro"/>
                <w:sz w:val="18"/>
                <w:szCs w:val="18"/>
              </w:rPr>
              <w:t>303-85-91</w:t>
            </w:r>
          </w:p>
          <w:p w:rsidR="005F3AEA" w:rsidRPr="00786B08" w:rsidRDefault="005F3AEA" w:rsidP="00EF5F8D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  <w:lang w:val="en-US"/>
              </w:rPr>
              <w:t>www</w:t>
            </w:r>
            <w:r w:rsidRPr="002465A9">
              <w:rPr>
                <w:rFonts w:ascii="RussianRail G Pro" w:hAnsi="RussianRail G Pro"/>
                <w:sz w:val="16"/>
                <w:szCs w:val="16"/>
              </w:rPr>
              <w:t>.</w:t>
            </w:r>
            <w:proofErr w:type="spellStart"/>
            <w:r>
              <w:rPr>
                <w:rFonts w:ascii="RussianRail G Pro" w:hAnsi="RussianRail G Pro"/>
                <w:sz w:val="16"/>
                <w:szCs w:val="16"/>
                <w:lang w:val="en-US"/>
              </w:rPr>
              <w:t>rzds</w:t>
            </w:r>
            <w:proofErr w:type="spellEnd"/>
            <w:r w:rsidRPr="00DA67DC">
              <w:rPr>
                <w:rFonts w:ascii="RussianRail G Pro" w:hAnsi="RussianRail G Pro"/>
                <w:sz w:val="16"/>
                <w:szCs w:val="16"/>
              </w:rPr>
              <w:t>.</w:t>
            </w:r>
            <w:proofErr w:type="spellStart"/>
            <w:r>
              <w:rPr>
                <w:rFonts w:ascii="RussianRail G Pro" w:hAnsi="RussianRail G Pro"/>
                <w:sz w:val="16"/>
                <w:szCs w:val="16"/>
                <w:lang w:val="en-US"/>
              </w:rPr>
              <w:t>kbsh</w:t>
            </w:r>
            <w:proofErr w:type="spellEnd"/>
            <w:r w:rsidRPr="00DA67DC">
              <w:rPr>
                <w:rFonts w:ascii="RussianRail G Pro" w:hAnsi="RussianRail G Pro"/>
                <w:sz w:val="16"/>
                <w:szCs w:val="16"/>
              </w:rPr>
              <w:t>.</w:t>
            </w:r>
            <w:proofErr w:type="spellStart"/>
            <w:r>
              <w:rPr>
                <w:rFonts w:ascii="RussianRail G Pro" w:hAnsi="RussianRail G Pro"/>
                <w:sz w:val="16"/>
                <w:szCs w:val="16"/>
                <w:lang w:val="en-US"/>
              </w:rPr>
              <w:t>ru</w:t>
            </w:r>
            <w:proofErr w:type="spellEnd"/>
          </w:p>
          <w:p w:rsidR="005F3AEA" w:rsidRPr="00786B08" w:rsidRDefault="005F3AEA" w:rsidP="00EF5F8D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</w:p>
          <w:p w:rsidR="005F3AEA" w:rsidRPr="0065038F" w:rsidRDefault="005F3AEA" w:rsidP="00EF5F8D">
            <w:pPr>
              <w:rPr>
                <w:rFonts w:ascii="RussianRail G Pro" w:hAnsi="RussianRail G Pro"/>
                <w:sz w:val="18"/>
                <w:szCs w:val="18"/>
              </w:rPr>
            </w:pPr>
            <w:r w:rsidRPr="0065038F">
              <w:rPr>
                <w:rFonts w:ascii="RussianRail G Pro" w:hAnsi="RussianRail G Pro"/>
                <w:sz w:val="18"/>
                <w:szCs w:val="18"/>
              </w:rPr>
              <w:t>«__</w:t>
            </w:r>
            <w:r w:rsidRPr="00C55912">
              <w:rPr>
                <w:rFonts w:ascii="RussianRail G Pro" w:hAnsi="RussianRail G Pro"/>
                <w:sz w:val="18"/>
                <w:szCs w:val="18"/>
              </w:rPr>
              <w:t>_</w:t>
            </w:r>
            <w:r w:rsidRPr="0065038F">
              <w:rPr>
                <w:rFonts w:ascii="RussianRail G Pro" w:hAnsi="RussianRail G Pro"/>
                <w:sz w:val="18"/>
                <w:szCs w:val="18"/>
              </w:rPr>
              <w:t>» ___________</w:t>
            </w:r>
            <w:r>
              <w:rPr>
                <w:rFonts w:ascii="RussianRail G Pro" w:hAnsi="RussianRail G Pro"/>
                <w:sz w:val="18"/>
                <w:szCs w:val="18"/>
              </w:rPr>
              <w:t>____</w:t>
            </w:r>
            <w:r w:rsidRPr="00C55912">
              <w:rPr>
                <w:rFonts w:ascii="RussianRail G Pro" w:hAnsi="RussianRail G Pro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RussianRail G Pro" w:hAnsi="RussianRail G Pro"/>
                <w:sz w:val="18"/>
                <w:szCs w:val="18"/>
              </w:rPr>
              <w:t>г</w:t>
            </w:r>
            <w:proofErr w:type="gramEnd"/>
            <w:r w:rsidRPr="0065038F">
              <w:rPr>
                <w:rFonts w:ascii="RussianRail G Pro" w:hAnsi="RussianRail G Pro"/>
                <w:sz w:val="18"/>
                <w:szCs w:val="18"/>
              </w:rPr>
              <w:t>.  №___________</w:t>
            </w:r>
          </w:p>
          <w:p w:rsidR="005F3AEA" w:rsidRPr="0065038F" w:rsidRDefault="005F3AEA" w:rsidP="00EF5F8D">
            <w:pPr>
              <w:rPr>
                <w:rFonts w:ascii="RussianRail G Pro" w:hAnsi="RussianRail G Pro"/>
                <w:sz w:val="18"/>
                <w:szCs w:val="18"/>
              </w:rPr>
            </w:pPr>
          </w:p>
          <w:p w:rsidR="005F3AEA" w:rsidRPr="00C55912" w:rsidRDefault="005F3AEA" w:rsidP="00EF5F8D">
            <w:pPr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8"/>
                <w:szCs w:val="18"/>
              </w:rPr>
              <w:t>На № _____________</w:t>
            </w:r>
            <w:r w:rsidRPr="00C55912">
              <w:rPr>
                <w:rFonts w:ascii="RussianRail G Pro" w:hAnsi="RussianRail G Pro"/>
                <w:sz w:val="18"/>
                <w:szCs w:val="18"/>
              </w:rPr>
              <w:t xml:space="preserve">  </w:t>
            </w:r>
            <w:r w:rsidRPr="0065038F">
              <w:rPr>
                <w:rFonts w:ascii="RussianRail G Pro" w:hAnsi="RussianRail G Pro"/>
                <w:sz w:val="18"/>
                <w:szCs w:val="18"/>
              </w:rPr>
              <w:t>от ______________</w:t>
            </w:r>
          </w:p>
          <w:p w:rsidR="00F3274C" w:rsidRDefault="00C55912" w:rsidP="000345B5">
            <w:r>
              <w:t>О запросе коммерческого предложения</w:t>
            </w:r>
          </w:p>
          <w:p w:rsidR="001D6C81" w:rsidRPr="00DC700A" w:rsidRDefault="001D6C81" w:rsidP="000345B5"/>
        </w:tc>
        <w:tc>
          <w:tcPr>
            <w:tcW w:w="4540" w:type="dxa"/>
            <w:vMerge/>
          </w:tcPr>
          <w:p w:rsidR="005F3AEA" w:rsidRPr="00C55912" w:rsidRDefault="005F3AEA" w:rsidP="00345685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</w:tc>
      </w:tr>
    </w:tbl>
    <w:p w:rsidR="00F3274C" w:rsidRDefault="00F3274C" w:rsidP="00431A2A">
      <w:pPr>
        <w:spacing w:line="360" w:lineRule="exact"/>
        <w:ind w:firstLine="709"/>
        <w:jc w:val="both"/>
        <w:rPr>
          <w:sz w:val="28"/>
          <w:szCs w:val="28"/>
        </w:rPr>
      </w:pPr>
    </w:p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2616"/>
        <w:gridCol w:w="1448"/>
        <w:gridCol w:w="972"/>
        <w:gridCol w:w="2975"/>
        <w:gridCol w:w="755"/>
        <w:gridCol w:w="994"/>
      </w:tblGrid>
      <w:tr w:rsidR="001D6C81" w:rsidTr="001D6C81">
        <w:trPr>
          <w:trHeight w:val="51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B176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продукции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B176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Марка, № Чертежа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B176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Гост, ТУ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B176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Сорт, Размер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B176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ЕИ закупки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C81" w:rsidRDefault="001D6C81" w:rsidP="000C112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</w:tr>
      <w:tr w:rsidR="001D6C81" w:rsidTr="001D6C81">
        <w:trPr>
          <w:trHeight w:val="529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ПЛИТА ЭЛЕКТРИЧЕСКАЯ ДВУХКОНФОРОЧНАЯ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ОЛИВИЯ-2П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2КВТ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6C81" w:rsidRDefault="001D6C81" w:rsidP="000C1121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ПЕЧЬ МИКРОВОЛНОВАЯ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HT-MW305M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20Л 700ВТ СОЛО ЭЛЕКТРОННОЕ УПРАВЛЕНИЕ ЗЕРКАЛЬНАЯ ПАНЕЛЬ БЫСТРАЯ РАЗМОРОЗКА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ПЕЧЬ МИКРОВОЛНОВАЯ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HT-MW105L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20Л 700ВТ СОЛО МЕХАНИЧЕСКОЕ УПРАВЛЕНИЕ </w:t>
            </w:r>
            <w:proofErr w:type="gramStart"/>
            <w:r>
              <w:rPr>
                <w:color w:val="000000"/>
              </w:rPr>
              <w:t>БЕЛЫЙ</w:t>
            </w:r>
            <w:proofErr w:type="gramEnd"/>
            <w:r>
              <w:rPr>
                <w:color w:val="000000"/>
              </w:rPr>
              <w:t xml:space="preserve"> БЫСТРАЯ РАЗМОРОЗКА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ВОДОНАГРЕВАТЕЛЬ ЭЛЕКТРИЧЕСКИЙ НАКОПИТЕЛЬНЫЙ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ARISTON ABS PRO R150V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1,8КВТ 150Л 220В 450X480Х1338 41КГ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ЧАЙНИК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HT-EK305M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1,7Л 2,0-2,4КВТ МЕТАЛЛИК С УКОРОЧЕННОЙ РУЧКОЙ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ЧАЙНИК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HT-EK105L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1,7Л 2,4КВТ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ЭЛЕКТРОКОНВЕКТОР УНИВЕРСАЛЬНЫЙ НАСТЕННО-НАПОЛЬНЫЙ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ЭВУБ-1,5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1,5КВТ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ТЕПЛОВЕНТИЛЯТОР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TIMBERK TFH T15DDM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750/1500ВТ 220/230В 160Х205Х140 1,18КГ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ПУШКА ТЕПЛОВАЯ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СФО-3Н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ТУ 3442-011-</w:t>
            </w:r>
            <w:r>
              <w:rPr>
                <w:color w:val="000000"/>
              </w:rPr>
              <w:lastRenderedPageBreak/>
              <w:t>12589972-2001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220В 3КВТ 400М3/ЧАС 287Х201Х315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ОБОГРЕВАТЕЛЬ БЫТОВОЙ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ЭВУБ-2,0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2КВТ 220В 1095Х405Х80 8КГ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СУШИЛКА ДЛЯ РУК ЭЛЕКТРИЧЕСКАЯ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HT-HD105L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2КВТ 220В 240Х230Х250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УДЛИНИТЕЛЬ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CAMELION SR-SL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30М, 4РОЗЕТКИ,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УСТРОЙСТВО ЗАРЯДНОЕ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Pr="001D6C81" w:rsidRDefault="001D6C81">
            <w:pPr>
              <w:jc w:val="center"/>
              <w:rPr>
                <w:color w:val="000000"/>
                <w:lang w:val="en-US"/>
              </w:rPr>
            </w:pPr>
            <w:r w:rsidRPr="001D6C81">
              <w:rPr>
                <w:color w:val="000000"/>
                <w:lang w:val="en-US"/>
              </w:rPr>
              <w:t>GP POWER BANK V800C(PB80GS)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Pr="001D6C81" w:rsidRDefault="001D6C81">
            <w:pPr>
              <w:jc w:val="center"/>
              <w:rPr>
                <w:color w:val="000000"/>
                <w:lang w:val="en-US"/>
              </w:rPr>
            </w:pPr>
            <w:r w:rsidRPr="001D6C81">
              <w:rPr>
                <w:color w:val="000000"/>
                <w:lang w:val="en-US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 4 АККУМУЛЯТОРА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ДЫМОУЛОВИТЕЛЬ С РЕГУЛИРУЕМЫМ УГЛОМ НАКЛОНА И УГОЛЬНЫМ ФИЛЬТРОМ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АКТАКОМ АТР-7015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16ВТ 1,07М3/МИН 67Х101Х182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ВЕСЫ НАПОЛЬНЫЕ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SUPRA BSS-4061 WHITE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120/1КГ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130КГ/0,1КГ 280Х280Х30 1,2КГ БЕЛЫЙ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ЧАСЫ КВАРЦЕВЫЕ НАСТЕННЫЕ В ДЕРЕВЯННОМ КОРПУСЕ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SCARLETT SC-33C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300Х300Х25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ФОТОАППАРАТ ЦИФРОВОЙ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NIKON COOLPIX A10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16,1МПИКС 4608Х3456 ZOOM-5X, SD, 2,7ДЮЙМА LCD, 59Х96Х29, 160Г </w:t>
            </w:r>
            <w:proofErr w:type="gramStart"/>
            <w:r>
              <w:rPr>
                <w:color w:val="000000"/>
              </w:rPr>
              <w:t>ЧЕРНЫЙ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ФОТОАППАРАТ ЦИФРОВОЙ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CANON DIGITAL IXUS 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20МПИКС ZOOM 8X 0,8КАДРОВ/СЕК ВИДЕО 1280Х720 95X54X22 127Г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ТЕРМОПОТ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ROLSEN RLT-5005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5Л 750ВТ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ЧАЙНИК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HT-EK205M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1,7Л 2,0-2,4КВТ МЕТАЛЛИК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ЧАЙНИК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HT-EK405L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2,0Л 2,0-2,4КВТ МЕТАЛЛИК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УТЮГ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SUPRA IS-0500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1700ВТ, КЕРАМИКА</w:t>
            </w:r>
            <w:proofErr w:type="gramStart"/>
            <w:r>
              <w:rPr>
                <w:color w:val="000000"/>
              </w:rPr>
              <w:t>,П</w:t>
            </w:r>
            <w:proofErr w:type="gramEnd"/>
            <w:r>
              <w:rPr>
                <w:color w:val="000000"/>
              </w:rPr>
              <w:t>АРОВОЙ УДАР, СЕТЕВОЙ ШНУР С ШАРНИРНЫМ КРЕПЛЕНИЕМ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УТЮГ ЭЛЕКТРИЧЕСКИЙ ПАРОВОЙ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PHILIPS GC4415/02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2400ВТ 40Г/МИН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ОТПАРИВАТЕЛЬ ВЕРТИКАЛЬНЫЙ ЭЛЕКТРИЧЕСКИЙ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PHILIPS GC670/05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2,1Л 1800ВТ 220-240В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УТЮГ ЭЛЕКТРИЧЕСКИЙ ПАРОГЕНЕРАТОР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BOSCH TDS373118P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3100ВТ, ПОСТОЯННЫЙ ПАР-120Г/МИН, ПАРОВОЙ УДАР-320Г/МИН,1,4Л,230Х290Х390,4,7КГ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ВОЗДУХОДУВКА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HITACHI RB40SA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550ВТ 3,8М3/МИН 16000ОБ/МИН 5,5КПА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ПЫЛЕСОС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HT-VC2000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2200ВТ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ПЫЛЕСОС АВТОМОБИЛЬНЫЙ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PHANTOM PH2005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12В 100ВТ 0,97КГ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ХОЛОДИЛЬНИК ДВУХКАМЕРНЫЙ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INDESIT SB200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233/108Л T=-18С 600Х665Х2020 БЕЛЫЙ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ХОЛОДИЛЬНИК ДВУХКАМЕРНЫЙ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INDESIT SB185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235/104Л T=-24С 600Х665Х1850 БЕЛЫЙ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ХОЛОДИЛЬНИК АВТОМОБИЛЬНЫЙ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EZETIL E16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16Л 12В 320Х260Х400 2,9КГ СИНИЙ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КОНДИЦИОНЕР НАСТЕННЫЙ (СПЛИТ-СИСТЕМА) С ПУЛЬТОМ УПРАВЛЕНИЯ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HT-RIO-07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2,18КВТ/2,35КВТ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КОНДИЦИОНЕР НАСТЕННЫЙ (СПЛИТ-СИСТЕМА) С ПУЛЬТОМ УПРАВЛЕНИЯ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HT-SOCHI-24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7,03КВТ/7,18КВТ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КОНДИЦИОНЕР НАСТЕННЫЙ (СПЛИТ-СИСТЕМА) С ПУЛЬТОМ УПРАВЛЕНИЯ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HT-SOCHI-18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5,28КВТ/5,42КВТ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КОНДИЦИОНЕР НАСТЕННЫЙ (СПЛИТ-СИСТЕМА) С ПУЛЬТОМ УПРАВЛЕНИЯ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HERMES TECHNICS HT-RIO-12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3,24КВТ/3,5КВТ 220В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ФИЛЬТР ОЧИСТКИ ВОДЫ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АКВАФОР В100-5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ЭЛЕКТРОМЕГАФОН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 1501F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15ВТ ДО 800М 8ХАА D=200 L=350 1,1КГ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D6C81" w:rsidTr="001D6C81">
        <w:trPr>
          <w:trHeight w:val="300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rPr>
                <w:color w:val="000000"/>
              </w:rPr>
            </w:pPr>
            <w:r>
              <w:rPr>
                <w:color w:val="000000"/>
              </w:rPr>
              <w:t>ТЕЛЕВИЗОР ЖИДКОКРИСТАЛЛИЧЕСКИЙ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PHILIPS 32PHT4001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32ДЮЙМА 1366Х768 720P HD DVR USB 2Х8ВТ 732Х472Х183 4,5КГ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6C81" w:rsidRDefault="001D6C81">
            <w:proofErr w:type="spellStart"/>
            <w:proofErr w:type="gramStart"/>
            <w:r w:rsidRPr="00E45B3A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6C81" w:rsidRDefault="001D6C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F3274C" w:rsidRDefault="00F3274C" w:rsidP="00F3274C">
      <w:pPr>
        <w:spacing w:line="360" w:lineRule="exact"/>
        <w:jc w:val="both"/>
        <w:rPr>
          <w:sz w:val="28"/>
          <w:szCs w:val="28"/>
        </w:rPr>
      </w:pPr>
    </w:p>
    <w:p w:rsidR="00F3274C" w:rsidRDefault="00F3274C" w:rsidP="00F3274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3274C" w:rsidRDefault="00F3274C" w:rsidP="00F3274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:rsidR="00F3274C" w:rsidRDefault="00401C58" w:rsidP="00F3274C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3274C">
        <w:rPr>
          <w:sz w:val="28"/>
          <w:szCs w:val="28"/>
        </w:rPr>
        <w:t>ачальник отдела материалов</w:t>
      </w:r>
    </w:p>
    <w:p w:rsidR="00F3274C" w:rsidRDefault="00F3274C" w:rsidP="00F3274C">
      <w:pPr>
        <w:jc w:val="both"/>
        <w:rPr>
          <w:sz w:val="28"/>
          <w:szCs w:val="28"/>
        </w:rPr>
      </w:pPr>
      <w:r>
        <w:rPr>
          <w:sz w:val="28"/>
          <w:szCs w:val="28"/>
        </w:rPr>
        <w:t>Самарской ДМТО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В.С.Глумов</w:t>
      </w:r>
    </w:p>
    <w:p w:rsidR="00DC700A" w:rsidRDefault="00DC700A" w:rsidP="00F3274C">
      <w:pPr>
        <w:jc w:val="both"/>
        <w:rPr>
          <w:sz w:val="20"/>
          <w:szCs w:val="20"/>
        </w:rPr>
      </w:pPr>
    </w:p>
    <w:p w:rsidR="00A013C8" w:rsidRDefault="00A013C8" w:rsidP="00F3274C">
      <w:pPr>
        <w:jc w:val="both"/>
        <w:rPr>
          <w:sz w:val="20"/>
          <w:szCs w:val="20"/>
        </w:rPr>
      </w:pPr>
      <w:bookmarkStart w:id="0" w:name="_GoBack"/>
      <w:bookmarkEnd w:id="0"/>
    </w:p>
    <w:p w:rsidR="00F3274C" w:rsidRPr="00576D43" w:rsidRDefault="00F3274C" w:rsidP="00F3274C">
      <w:pPr>
        <w:jc w:val="both"/>
        <w:rPr>
          <w:sz w:val="20"/>
          <w:szCs w:val="20"/>
        </w:rPr>
      </w:pPr>
      <w:r>
        <w:rPr>
          <w:sz w:val="20"/>
          <w:szCs w:val="20"/>
        </w:rPr>
        <w:t>Исп. Котикова Т.А..</w:t>
      </w:r>
      <w:r w:rsidRPr="00576D43">
        <w:rPr>
          <w:sz w:val="20"/>
          <w:szCs w:val="20"/>
        </w:rPr>
        <w:t xml:space="preserve">, отдел </w:t>
      </w:r>
      <w:r>
        <w:rPr>
          <w:sz w:val="20"/>
          <w:szCs w:val="20"/>
        </w:rPr>
        <w:t>материалов</w:t>
      </w:r>
    </w:p>
    <w:p w:rsidR="00F3274C" w:rsidRPr="00431A2A" w:rsidRDefault="00F3274C" w:rsidP="00F3274C">
      <w:pPr>
        <w:jc w:val="both"/>
        <w:rPr>
          <w:sz w:val="16"/>
          <w:szCs w:val="16"/>
        </w:rPr>
      </w:pPr>
      <w:r>
        <w:rPr>
          <w:sz w:val="20"/>
          <w:szCs w:val="20"/>
        </w:rPr>
        <w:t>(846) 303-96-80</w:t>
      </w:r>
    </w:p>
    <w:sectPr w:rsidR="00F3274C" w:rsidRPr="00431A2A" w:rsidSect="00DC700A">
      <w:pgSz w:w="11906" w:h="16838"/>
      <w:pgMar w:top="1134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2D489F5A-C1B4-4E77-8EE6-2C1F7FC1D934}"/>
    <w:embedBold r:id="rId2" w:fontKey="{19C3BDD6-7F52-4B4D-9E6D-4A68A1CFB24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F313E89-5014-48FB-8574-243E0208CA59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23FCA055-3735-4E60-B146-536678518F49}"/>
  </w:font>
  <w:font w:name="RussianRail G Pro">
    <w:altName w:val="Franklin Gothic Medium Cond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RussianRail G Pro Medium">
    <w:altName w:val="Sitka Smal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A558F5EF-138B-47BC-8725-65D467F3D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966E19"/>
    <w:rsid w:val="00023030"/>
    <w:rsid w:val="000345B5"/>
    <w:rsid w:val="0007121F"/>
    <w:rsid w:val="00082C4D"/>
    <w:rsid w:val="00085D24"/>
    <w:rsid w:val="000950D2"/>
    <w:rsid w:val="000963E9"/>
    <w:rsid w:val="000A1FF5"/>
    <w:rsid w:val="000B2D75"/>
    <w:rsid w:val="000C408F"/>
    <w:rsid w:val="000D0449"/>
    <w:rsid w:val="000E0A3B"/>
    <w:rsid w:val="00102ECD"/>
    <w:rsid w:val="001071CF"/>
    <w:rsid w:val="00131630"/>
    <w:rsid w:val="001471AD"/>
    <w:rsid w:val="001566E8"/>
    <w:rsid w:val="0016222E"/>
    <w:rsid w:val="00174B38"/>
    <w:rsid w:val="00192CC9"/>
    <w:rsid w:val="001D6C81"/>
    <w:rsid w:val="001D6E89"/>
    <w:rsid w:val="00212931"/>
    <w:rsid w:val="00215739"/>
    <w:rsid w:val="00215E16"/>
    <w:rsid w:val="002465A9"/>
    <w:rsid w:val="00267331"/>
    <w:rsid w:val="002863EB"/>
    <w:rsid w:val="002B2420"/>
    <w:rsid w:val="002C65A4"/>
    <w:rsid w:val="002D6DE3"/>
    <w:rsid w:val="002E3780"/>
    <w:rsid w:val="002F0169"/>
    <w:rsid w:val="002F039E"/>
    <w:rsid w:val="00334C70"/>
    <w:rsid w:val="00345685"/>
    <w:rsid w:val="00395F3E"/>
    <w:rsid w:val="003A6A34"/>
    <w:rsid w:val="003B75A4"/>
    <w:rsid w:val="003C2B6E"/>
    <w:rsid w:val="003C62A2"/>
    <w:rsid w:val="003F597A"/>
    <w:rsid w:val="00401C58"/>
    <w:rsid w:val="004035E9"/>
    <w:rsid w:val="00417A37"/>
    <w:rsid w:val="0042323B"/>
    <w:rsid w:val="00431A2A"/>
    <w:rsid w:val="00435C96"/>
    <w:rsid w:val="004B02C6"/>
    <w:rsid w:val="004B2BC7"/>
    <w:rsid w:val="004B4559"/>
    <w:rsid w:val="004D7EC4"/>
    <w:rsid w:val="005376B5"/>
    <w:rsid w:val="005549EC"/>
    <w:rsid w:val="00560F0F"/>
    <w:rsid w:val="00596213"/>
    <w:rsid w:val="005A0A49"/>
    <w:rsid w:val="005D10A4"/>
    <w:rsid w:val="005F20F3"/>
    <w:rsid w:val="005F3AEA"/>
    <w:rsid w:val="006502DD"/>
    <w:rsid w:val="00651D0D"/>
    <w:rsid w:val="00673BEC"/>
    <w:rsid w:val="006810CF"/>
    <w:rsid w:val="0069100A"/>
    <w:rsid w:val="006921F4"/>
    <w:rsid w:val="006C31EF"/>
    <w:rsid w:val="006E2F97"/>
    <w:rsid w:val="00710889"/>
    <w:rsid w:val="007200CA"/>
    <w:rsid w:val="00721E33"/>
    <w:rsid w:val="0072613B"/>
    <w:rsid w:val="007459BA"/>
    <w:rsid w:val="007464C9"/>
    <w:rsid w:val="00756D70"/>
    <w:rsid w:val="007632E0"/>
    <w:rsid w:val="0076355D"/>
    <w:rsid w:val="00770502"/>
    <w:rsid w:val="007B7670"/>
    <w:rsid w:val="007C55A5"/>
    <w:rsid w:val="007D133E"/>
    <w:rsid w:val="0082246A"/>
    <w:rsid w:val="00822BCF"/>
    <w:rsid w:val="00864EC9"/>
    <w:rsid w:val="0089602F"/>
    <w:rsid w:val="008A421C"/>
    <w:rsid w:val="008A53B8"/>
    <w:rsid w:val="008B3166"/>
    <w:rsid w:val="008C7322"/>
    <w:rsid w:val="008E258B"/>
    <w:rsid w:val="00966E19"/>
    <w:rsid w:val="00987F3C"/>
    <w:rsid w:val="00994BC7"/>
    <w:rsid w:val="009E327C"/>
    <w:rsid w:val="00A013C8"/>
    <w:rsid w:val="00A16D23"/>
    <w:rsid w:val="00A40F68"/>
    <w:rsid w:val="00A45A01"/>
    <w:rsid w:val="00A45B68"/>
    <w:rsid w:val="00A61B1E"/>
    <w:rsid w:val="00A85F53"/>
    <w:rsid w:val="00AA285E"/>
    <w:rsid w:val="00AA5799"/>
    <w:rsid w:val="00AB0B82"/>
    <w:rsid w:val="00AC62C1"/>
    <w:rsid w:val="00AE1EA2"/>
    <w:rsid w:val="00AE5807"/>
    <w:rsid w:val="00AF03B2"/>
    <w:rsid w:val="00AF063C"/>
    <w:rsid w:val="00AF3478"/>
    <w:rsid w:val="00B07455"/>
    <w:rsid w:val="00B4184A"/>
    <w:rsid w:val="00B50373"/>
    <w:rsid w:val="00B77EB0"/>
    <w:rsid w:val="00B80FFE"/>
    <w:rsid w:val="00B839CF"/>
    <w:rsid w:val="00BA36A2"/>
    <w:rsid w:val="00BC4BFB"/>
    <w:rsid w:val="00BE059F"/>
    <w:rsid w:val="00BE61EE"/>
    <w:rsid w:val="00BF02D7"/>
    <w:rsid w:val="00BF7FA8"/>
    <w:rsid w:val="00C00847"/>
    <w:rsid w:val="00C03A39"/>
    <w:rsid w:val="00C07AFB"/>
    <w:rsid w:val="00C1495C"/>
    <w:rsid w:val="00C21BAB"/>
    <w:rsid w:val="00C55912"/>
    <w:rsid w:val="00C66D6E"/>
    <w:rsid w:val="00C74DFF"/>
    <w:rsid w:val="00C83130"/>
    <w:rsid w:val="00CB170D"/>
    <w:rsid w:val="00CC0278"/>
    <w:rsid w:val="00D036A6"/>
    <w:rsid w:val="00D0412A"/>
    <w:rsid w:val="00D44425"/>
    <w:rsid w:val="00D46CFF"/>
    <w:rsid w:val="00D537F3"/>
    <w:rsid w:val="00D764A8"/>
    <w:rsid w:val="00D93AB0"/>
    <w:rsid w:val="00DB4F22"/>
    <w:rsid w:val="00DC700A"/>
    <w:rsid w:val="00DD0EA9"/>
    <w:rsid w:val="00DE1F96"/>
    <w:rsid w:val="00E02F6E"/>
    <w:rsid w:val="00E14827"/>
    <w:rsid w:val="00E235AC"/>
    <w:rsid w:val="00E30380"/>
    <w:rsid w:val="00E36938"/>
    <w:rsid w:val="00E502E7"/>
    <w:rsid w:val="00E5303A"/>
    <w:rsid w:val="00E565F4"/>
    <w:rsid w:val="00E616CE"/>
    <w:rsid w:val="00EA2B37"/>
    <w:rsid w:val="00EB1E9C"/>
    <w:rsid w:val="00ED021D"/>
    <w:rsid w:val="00ED2603"/>
    <w:rsid w:val="00EF1235"/>
    <w:rsid w:val="00EF4C43"/>
    <w:rsid w:val="00F0113E"/>
    <w:rsid w:val="00F250A9"/>
    <w:rsid w:val="00F320AE"/>
    <w:rsid w:val="00F3274C"/>
    <w:rsid w:val="00F41742"/>
    <w:rsid w:val="00F431E6"/>
    <w:rsid w:val="00F6132B"/>
    <w:rsid w:val="00F72FE5"/>
    <w:rsid w:val="00FB40D8"/>
    <w:rsid w:val="00FD4C2E"/>
    <w:rsid w:val="00FE033D"/>
    <w:rsid w:val="00F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327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987F3C"/>
    <w:pPr>
      <w:tabs>
        <w:tab w:val="center" w:pos="4677"/>
        <w:tab w:val="right" w:pos="9355"/>
      </w:tabs>
    </w:pPr>
  </w:style>
  <w:style w:type="character" w:styleId="a5">
    <w:name w:val="Hyperlink"/>
    <w:rsid w:val="00987F3C"/>
    <w:rPr>
      <w:color w:val="0000FF"/>
      <w:u w:val="single"/>
    </w:rPr>
  </w:style>
  <w:style w:type="paragraph" w:styleId="a6">
    <w:name w:val="Balloon Text"/>
    <w:basedOn w:val="a"/>
    <w:semiHidden/>
    <w:rsid w:val="00E502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2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qFormat/>
    <w:rsid w:val="00F327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F327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Emphasis"/>
    <w:basedOn w:val="a0"/>
    <w:qFormat/>
    <w:rsid w:val="00F3274C"/>
    <w:rPr>
      <w:i/>
      <w:iCs/>
    </w:rPr>
  </w:style>
  <w:style w:type="paragraph" w:styleId="aa">
    <w:name w:val="No Spacing"/>
    <w:uiPriority w:val="1"/>
    <w:qFormat/>
    <w:rsid w:val="00F3274C"/>
    <w:rPr>
      <w:sz w:val="24"/>
      <w:szCs w:val="24"/>
    </w:rPr>
  </w:style>
  <w:style w:type="paragraph" w:styleId="ab">
    <w:name w:val="List Paragraph"/>
    <w:basedOn w:val="a"/>
    <w:uiPriority w:val="34"/>
    <w:qFormat/>
    <w:rsid w:val="00DC70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&#1041;&#1083;&#1072;&#1085;&#1082;&#1080;\&#1041;&#1083;&#1072;&#1085;&#1082;&#1080;%202015\&#1041;&#1083;&#1072;&#1085;&#1082;%20&#1087;&#1080;&#1089;&#1100;&#1084;&#1072;%20&#1044;&#1052;&#1058;&#1054;%20&#1089;%20&#1091;&#1075;&#1083;&#1086;&#1074;&#1099;&#1084;&#1080;%20&#1088;&#1077;&#1082;&#1074;&#1080;&#1079;&#1080;&#1090;&#1072;&#1084;&#1080;%20&#1044;&#1052;&#1058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ДМТО с угловыми реквизитами ДМТО</Template>
  <TotalTime>92</TotalTime>
  <Pages>3</Pages>
  <Words>493</Words>
  <Characters>3486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Hewlett-Packard Company</Company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DMTO-Ermolov</dc:creator>
  <cp:lastModifiedBy>1</cp:lastModifiedBy>
  <cp:revision>21</cp:revision>
  <cp:lastPrinted>2016-07-04T04:53:00Z</cp:lastPrinted>
  <dcterms:created xsi:type="dcterms:W3CDTF">2016-07-04T04:48:00Z</dcterms:created>
  <dcterms:modified xsi:type="dcterms:W3CDTF">2017-02-05T09:13:00Z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