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Требуется изготовить блокнот А5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Обложка картон 300гр, печать 4+0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Листы 50шт, офсетная бумага 80гр., печать 1+0 (клетка).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Пружина белая по короткой стороне.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- 500шт.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Срок производсва 2 недели. Обязательная упаковка тиражей в короба. Оплата 50х50. 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Требуется изготовление блокнотов  А5, макет по запросу.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Обложка картон 300гр, печать 4+0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Листы 50шт, офсетная бумага 80гр., печать 1+0 (клетка).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Пружина белая по короткой стороне.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- 300 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Срок производсва 2 недели. Обязательная упаковка тиражей в короба. Оплата 50х50.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Требуется изготовление блокнотов А5, макет по запросу.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Обложка картон 300гр, печать 4+0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Листы 50шт, офсетная бумага 80гр., печать 1+0 (клетка).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Пружина белая по короткой стороне.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- 100шт.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Срок производсва 2 недели. Обязательная упаковка тиражей в короба. Оплата 50х50. 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Требуется изготовление блокнотов А6.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Обложка картон 300гр, печать 4+0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Листы 30шт, офсетная бумага 80гр., печать 1+0 (клетка).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Пружина белая по короткой стороне.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- 1000шт.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Срок производсва 2 недели. Обязательная упаковка тиражей в короба. Оплата 50х50.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Требуется изготовить карманный календарь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Формат 100х70мм.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Бумага мелованная 300гр, печать 4+4, ламинация, скругление углов.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Три макета по 1000шт., обратная сторона (календарная сетка) у всех одинаковая.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- 3000 шт.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Срок производсва 2 недели. Обязательная упаковка тиражей в короба. Оплата 50х50. 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Комплект открыток: 6 отдельных открыток + обложка.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Открытка: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Размер - 150х150мм.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Материал  - белый картон мелованный матовый, 300гр.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Печать - 4+2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Обложка: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Цельная предназначена для вкладывания открыток.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Размер в развороте - 380х150мм.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Материал - фактурный картон с односторонним тиснением "лен", плотность 290гр.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Печать - 4+0.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Тираж - 200 комплектов.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 xml:space="preserve">Срок производсва 2 недели. Обязательная упаковка тиражей в короба. Оплата 50х50.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251</Words>
  <Characters>1542</Characters>
  <CharactersWithSpaces>1759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2018-05-25T14:55:27Z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