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</w:t>
        <w:tab/>
        <w:t>Шина вентиляц.оц 20 - 2040 м.;</w:t>
        <w:tab/>
        <w:tab/>
      </w:r>
    </w:p>
    <w:p>
      <w:pPr>
        <w:pStyle w:val="Normal"/>
        <w:rPr/>
      </w:pPr>
      <w:r>
        <w:rPr/>
        <w:t>2</w:t>
        <w:tab/>
        <w:t>Уголок вентиляц. 20Х70х2мм - 1800 шт.;</w:t>
        <w:tab/>
        <w:tab/>
      </w:r>
    </w:p>
    <w:p>
      <w:pPr>
        <w:pStyle w:val="Normal"/>
        <w:rPr/>
      </w:pPr>
      <w:r>
        <w:rPr/>
        <w:t>3</w:t>
        <w:tab/>
        <w:t>Лента монтажная.перф. оц.20*0,55*(25м) - 250 м.4</w:t>
        <w:tab/>
        <w:tab/>
      </w:r>
    </w:p>
    <w:p>
      <w:pPr>
        <w:pStyle w:val="Normal"/>
        <w:rPr/>
      </w:pPr>
      <w:r>
        <w:rPr/>
        <w:t>4</w:t>
        <w:tab/>
        <w:t>Шпилька рез. TR 8*2000 (штанга) - 275 шт.;</w:t>
        <w:tab/>
        <w:tab/>
      </w:r>
    </w:p>
    <w:p>
      <w:pPr>
        <w:pStyle w:val="Normal"/>
        <w:rPr/>
      </w:pPr>
      <w:r>
        <w:rPr/>
        <w:t>5</w:t>
        <w:tab/>
        <w:t>Шпилька рез. TR 8*1000 (50 шт/уп.) - 100 шт.;</w:t>
        <w:tab/>
      </w:r>
    </w:p>
    <w:p>
      <w:pPr>
        <w:pStyle w:val="Normal"/>
        <w:rPr/>
      </w:pPr>
      <w:r>
        <w:rPr/>
        <w:t>6</w:t>
        <w:tab/>
        <w:t>Уплотнитель д.шины вентиляционной - 1000 м.пог.;</w:t>
        <w:tab/>
      </w:r>
    </w:p>
    <w:p>
      <w:pPr>
        <w:pStyle w:val="Normal"/>
        <w:rPr/>
      </w:pPr>
      <w:r>
        <w:rPr/>
        <w:t>7</w:t>
        <w:tab/>
        <w:t>Скоба вентиляционная - 1200 шт.</w:t>
        <w:tab/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1</Pages>
  <Words>53</Words>
  <Characters>250</Characters>
  <CharactersWithSpaces>308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2019-10-31T17:51:04Z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