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page" w:tblpXSpec="center" w:tblpY="-1132"/>
        <w:tblW w:w="10548" w:type="dxa"/>
        <w:tblBorders>
          <w:right w:val="none" w:sz="0" w:space="0" w:color="auto"/>
        </w:tblBorders>
        <w:tblLook w:val="0600" w:firstRow="0" w:lastRow="0" w:firstColumn="0" w:lastColumn="0" w:noHBand="1" w:noVBand="1"/>
      </w:tblPr>
      <w:tblGrid>
        <w:gridCol w:w="1139"/>
        <w:gridCol w:w="2125"/>
        <w:gridCol w:w="2675"/>
        <w:gridCol w:w="1210"/>
        <w:gridCol w:w="1241"/>
        <w:gridCol w:w="5031"/>
      </w:tblGrid>
      <w:tr w:rsidR="005F78AF" w:rsidRPr="005F78AF" w:rsidTr="005F78AF">
        <w:trPr>
          <w:trHeight w:val="795"/>
        </w:trPr>
        <w:tc>
          <w:tcPr>
            <w:tcW w:w="89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lang w:val="en-US"/>
              </w:rPr>
            </w:pPr>
            <w:bookmarkStart w:id="0" w:name="_GoBack"/>
            <w:bookmarkEnd w:id="0"/>
            <w:r w:rsidRPr="005F78AF">
              <w:rPr>
                <w:color w:val="000000"/>
              </w:rPr>
              <w:t>1</w:t>
            </w:r>
          </w:p>
        </w:tc>
        <w:tc>
          <w:tcPr>
            <w:tcW w:w="1670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t xml:space="preserve">Офисный стул 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t>Тип 1</w:t>
            </w:r>
          </w:p>
        </w:tc>
        <w:tc>
          <w:tcPr>
            <w:tcW w:w="2102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Материал: Металл, Ткань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Размеры (</w:t>
            </w:r>
            <w:proofErr w:type="spellStart"/>
            <w:r w:rsidRPr="005F78AF">
              <w:rPr>
                <w:color w:val="000000"/>
              </w:rPr>
              <w:t>ДхШхВ</w:t>
            </w:r>
            <w:proofErr w:type="spellEnd"/>
            <w:r w:rsidRPr="005F78AF">
              <w:rPr>
                <w:color w:val="000000"/>
              </w:rPr>
              <w:t>): 540х540х830 мм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Максимальная нагрузка 120 кг.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 xml:space="preserve">Цвет: по согласованию с заказчиком </w:t>
            </w:r>
          </w:p>
        </w:tc>
        <w:tc>
          <w:tcPr>
            <w:tcW w:w="951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4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color w:val="000000"/>
              </w:rPr>
            </w:pPr>
            <w:r w:rsidRPr="005F78AF">
              <w:rPr>
                <w:noProof/>
              </w:rPr>
              <w:drawing>
                <wp:inline distT="0" distB="0" distL="0" distR="0" wp14:anchorId="52658BBD" wp14:editId="1CAEACC7">
                  <wp:extent cx="866775" cy="1009650"/>
                  <wp:effectExtent l="0" t="0" r="9525" b="0"/>
                  <wp:docPr id="5" name="Рисунок 5" descr="ÐÑÐ¸ÑÐ½ÑÐ¹ ÑÑÑÐ» ÐÐÐ ÑÐºÐ°Ð½Ñ ÑÑ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ÑÐ¸ÑÐ½ÑÐ¹ ÑÑÑÐ» ÐÐÐ ÑÐºÐ°Ð½Ñ ÑÑÐ¾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51" cy="100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AF" w:rsidRPr="005F78AF" w:rsidTr="005F78AF">
        <w:trPr>
          <w:trHeight w:val="356"/>
        </w:trPr>
        <w:tc>
          <w:tcPr>
            <w:tcW w:w="89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2</w:t>
            </w:r>
          </w:p>
        </w:tc>
        <w:tc>
          <w:tcPr>
            <w:tcW w:w="1670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Офисный стул   Тип 2</w:t>
            </w:r>
          </w:p>
        </w:tc>
        <w:tc>
          <w:tcPr>
            <w:tcW w:w="2102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 xml:space="preserve">Материал: Металл, </w:t>
            </w:r>
            <w:proofErr w:type="spellStart"/>
            <w:r w:rsidRPr="005F78AF">
              <w:rPr>
                <w:color w:val="000000"/>
              </w:rPr>
              <w:t>кожзам</w:t>
            </w:r>
            <w:proofErr w:type="spellEnd"/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Размеры (</w:t>
            </w:r>
            <w:proofErr w:type="spellStart"/>
            <w:r w:rsidRPr="005F78AF">
              <w:rPr>
                <w:color w:val="000000"/>
              </w:rPr>
              <w:t>ДхШхВ</w:t>
            </w:r>
            <w:proofErr w:type="spellEnd"/>
            <w:r w:rsidRPr="005F78AF">
              <w:rPr>
                <w:color w:val="000000"/>
              </w:rPr>
              <w:t>): 540х420х770 мм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Максимальная нагрузка 120 кг.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rPr>
                <w:color w:val="000000"/>
              </w:rPr>
              <w:t>Цвет: по согласованию с заказчиком</w:t>
            </w:r>
          </w:p>
        </w:tc>
        <w:tc>
          <w:tcPr>
            <w:tcW w:w="951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15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noProof/>
              </w:rPr>
              <w:drawing>
                <wp:inline distT="0" distB="0" distL="0" distR="0" wp14:anchorId="7426FCF8" wp14:editId="16C3BC85">
                  <wp:extent cx="828675" cy="895350"/>
                  <wp:effectExtent l="0" t="0" r="9525" b="0"/>
                  <wp:docPr id="8" name="Рисунок 8" descr="https://www.one-meb.ru/media/catalog/product/cache/1/thumbnail/500x/bce610bfdefda09160bbd2abf1650fc8/u/t/stul-ofisnyj-dlya-posetitel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ne-meb.ru/media/catalog/product/cache/1/thumbnail/500x/bce610bfdefda09160bbd2abf1650fc8/u/t/stul-ofisnyj-dlya-posetitel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AF" w:rsidRPr="005F78AF" w:rsidTr="005F78AF">
        <w:trPr>
          <w:trHeight w:val="1099"/>
        </w:trPr>
        <w:tc>
          <w:tcPr>
            <w:tcW w:w="89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3</w:t>
            </w:r>
          </w:p>
        </w:tc>
        <w:tc>
          <w:tcPr>
            <w:tcW w:w="1670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Диван трехместный Тип 1</w:t>
            </w:r>
          </w:p>
        </w:tc>
        <w:tc>
          <w:tcPr>
            <w:tcW w:w="2102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t xml:space="preserve">Материал обивки: </w:t>
            </w:r>
            <w:proofErr w:type="spellStart"/>
            <w:r w:rsidRPr="005F78AF">
              <w:t>экокожа</w:t>
            </w:r>
            <w:proofErr w:type="spellEnd"/>
            <w:r w:rsidRPr="005F78AF">
              <w:t>, кожа</w:t>
            </w:r>
            <w:r w:rsidRPr="005F78AF">
              <w:br/>
              <w:t>Каркас: Дерево/фанера</w:t>
            </w:r>
            <w:r w:rsidRPr="005F78AF">
              <w:br/>
              <w:t>Подлокотники: Несъёмные</w:t>
            </w:r>
            <w:r w:rsidRPr="005F78AF">
              <w:br/>
              <w:t>Тип дивана: Стационарный</w:t>
            </w:r>
            <w:r w:rsidRPr="005F78AF">
              <w:br/>
              <w:t xml:space="preserve">Возможность трансформации: Не раскладной                </w:t>
            </w:r>
            <w:r w:rsidRPr="005F78AF">
              <w:rPr>
                <w:color w:val="FF0000"/>
              </w:rPr>
              <w:t xml:space="preserve"> </w:t>
            </w:r>
            <w:r w:rsidRPr="005F78AF">
              <w:t>Габариты: не менее 185х86х75±10</w:t>
            </w:r>
            <w:r w:rsidRPr="005F78AF">
              <w:rPr>
                <w:bCs/>
                <w:color w:val="000000"/>
              </w:rPr>
              <w:t xml:space="preserve"> </w:t>
            </w:r>
            <w:r w:rsidRPr="005F78AF">
              <w:t>см.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rPr>
                <w:color w:val="000000"/>
              </w:rPr>
              <w:t>Цвет: по согласованию с заказчиком</w:t>
            </w:r>
          </w:p>
        </w:tc>
        <w:tc>
          <w:tcPr>
            <w:tcW w:w="951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4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rPr>
                <w:noProof/>
              </w:rPr>
              <w:drawing>
                <wp:inline distT="0" distB="0" distL="0" distR="0" wp14:anchorId="6E23E8B2" wp14:editId="72A2DF36">
                  <wp:extent cx="1666875" cy="1195742"/>
                  <wp:effectExtent l="0" t="0" r="0" b="4445"/>
                  <wp:docPr id="78" name="Рисунок 78" descr="https://vezudivan.ru/upload/resize_cache/iblock/566/605_434_15ffdfb1eae08879a2ad26a81f8d27564/566205f54cd83a908a78addae1c92a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ezudivan.ru/upload/resize_cache/iblock/566/605_434_15ffdfb1eae08879a2ad26a81f8d27564/566205f54cd83a908a78addae1c92a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467" cy="120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8AF" w:rsidRPr="005F78AF" w:rsidRDefault="005F78AF" w:rsidP="005F78AF">
            <w:pPr>
              <w:jc w:val="center"/>
              <w:rPr>
                <w:sz w:val="24"/>
              </w:rPr>
            </w:pPr>
          </w:p>
        </w:tc>
      </w:tr>
      <w:tr w:rsidR="005F78AF" w:rsidRPr="005F78AF" w:rsidTr="005F78AF">
        <w:trPr>
          <w:trHeight w:val="237"/>
        </w:trPr>
        <w:tc>
          <w:tcPr>
            <w:tcW w:w="89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4</w:t>
            </w:r>
          </w:p>
        </w:tc>
        <w:tc>
          <w:tcPr>
            <w:tcW w:w="1670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Кресло руководителя Тип 1</w:t>
            </w:r>
          </w:p>
        </w:tc>
        <w:tc>
          <w:tcPr>
            <w:tcW w:w="2102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t>Материал обивки: Кожа, вес: 25 кг.</w:t>
            </w:r>
            <w:r w:rsidRPr="005F78AF">
              <w:br/>
              <w:t>Габаритные размеры: 630х650х1170\1280 мм.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Цвет по согласованию с заказчиком</w:t>
            </w:r>
          </w:p>
        </w:tc>
        <w:tc>
          <w:tcPr>
            <w:tcW w:w="951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1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noProof/>
              </w:rPr>
              <w:drawing>
                <wp:inline distT="0" distB="0" distL="0" distR="0" wp14:anchorId="6D59FFD8" wp14:editId="30B8EA98">
                  <wp:extent cx="1228725" cy="1314450"/>
                  <wp:effectExtent l="0" t="0" r="9525" b="0"/>
                  <wp:docPr id="61" name="Рисунок 61" descr="C:\Users\martynovaln\Desktop\738x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tynovaln\Desktop\738x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8AF">
              <w:rPr>
                <w:rFonts w:ascii="PT Sans" w:hAnsi="PT Sans" w:cs="Arial"/>
                <w:noProof/>
                <w:vanish/>
                <w:color w:val="5A6071"/>
                <w:szCs w:val="27"/>
              </w:rPr>
              <w:t xml:space="preserve"> </w:t>
            </w:r>
          </w:p>
        </w:tc>
      </w:tr>
      <w:tr w:rsidR="005F78AF" w:rsidRPr="005F78AF" w:rsidTr="005F78AF">
        <w:trPr>
          <w:trHeight w:val="470"/>
        </w:trPr>
        <w:tc>
          <w:tcPr>
            <w:tcW w:w="89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5</w:t>
            </w:r>
          </w:p>
        </w:tc>
        <w:tc>
          <w:tcPr>
            <w:tcW w:w="1670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Кресло для посетителей</w:t>
            </w:r>
          </w:p>
        </w:tc>
        <w:tc>
          <w:tcPr>
            <w:tcW w:w="2102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Макс. нагрузка: 1</w:t>
            </w:r>
            <w:r w:rsidRPr="005F78AF">
              <w:rPr>
                <w:color w:val="000000"/>
              </w:rPr>
              <w:t>5</w:t>
            </w:r>
            <w:r w:rsidRPr="005F78AF">
              <w:t>0 кг.</w:t>
            </w:r>
            <w:r w:rsidRPr="005F78AF">
              <w:br/>
              <w:t xml:space="preserve">Материал обивки: </w:t>
            </w:r>
            <w:proofErr w:type="spellStart"/>
            <w:r w:rsidRPr="005F78AF">
              <w:t>Экокожа</w:t>
            </w:r>
            <w:proofErr w:type="spellEnd"/>
            <w:r w:rsidRPr="005F78AF">
              <w:br/>
            </w:r>
            <w:r w:rsidRPr="005F78AF">
              <w:rPr>
                <w:color w:val="000000"/>
              </w:rPr>
              <w:t>Вес кресла: 16 кг. Габариты: 106 x 55 x 79 см.</w:t>
            </w:r>
            <w:r w:rsidRPr="005F78AF">
              <w:rPr>
                <w:color w:val="000000"/>
              </w:rPr>
              <w:br/>
            </w:r>
            <w:r w:rsidRPr="005F78AF">
              <w:t>Цвет по согласованию с заказчиком</w:t>
            </w:r>
            <w:r w:rsidRPr="005F78AF">
              <w:br/>
            </w:r>
          </w:p>
        </w:tc>
        <w:tc>
          <w:tcPr>
            <w:tcW w:w="951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8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lang w:val="en-US"/>
              </w:rPr>
            </w:pPr>
            <w:r w:rsidRPr="005F78AF">
              <w:rPr>
                <w:noProof/>
              </w:rPr>
              <w:drawing>
                <wp:inline distT="0" distB="0" distL="0" distR="0" wp14:anchorId="410C9D10" wp14:editId="1BF25278">
                  <wp:extent cx="1017482" cy="99314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1865" t="38482" r="54623" b="9183"/>
                          <a:stretch/>
                        </pic:blipFill>
                        <pic:spPr bwMode="auto">
                          <a:xfrm>
                            <a:off x="0" y="0"/>
                            <a:ext cx="1025342" cy="1000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78AF" w:rsidRPr="005F78AF" w:rsidRDefault="005F78AF" w:rsidP="005F78AF">
            <w:pPr>
              <w:rPr>
                <w:sz w:val="24"/>
                <w:lang w:val="en-US"/>
              </w:rPr>
            </w:pPr>
          </w:p>
        </w:tc>
      </w:tr>
      <w:tr w:rsidR="005F78AF" w:rsidRPr="005F78AF" w:rsidTr="005F78AF">
        <w:trPr>
          <w:trHeight w:val="781"/>
        </w:trPr>
        <w:tc>
          <w:tcPr>
            <w:tcW w:w="89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6</w:t>
            </w:r>
          </w:p>
        </w:tc>
        <w:tc>
          <w:tcPr>
            <w:tcW w:w="1670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 xml:space="preserve">Кресло офисное </w:t>
            </w:r>
          </w:p>
        </w:tc>
        <w:tc>
          <w:tcPr>
            <w:tcW w:w="2102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br/>
              <w:t>Макс. нагрузка: не менее 100 кг.</w:t>
            </w:r>
            <w:r w:rsidRPr="005F78AF">
              <w:br/>
              <w:t>Материал обивки: Ткань/Сетка</w:t>
            </w:r>
            <w:r w:rsidRPr="005F78AF">
              <w:br/>
            </w:r>
            <w:r w:rsidRPr="005F78AF">
              <w:rPr>
                <w:color w:val="000000"/>
              </w:rPr>
              <w:t>Габаритные размеры: 650х500х1260 мм.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lastRenderedPageBreak/>
              <w:t>Цвет черный.</w:t>
            </w:r>
            <w:r w:rsidRPr="005F78AF">
              <w:br/>
            </w:r>
          </w:p>
        </w:tc>
        <w:tc>
          <w:tcPr>
            <w:tcW w:w="951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lastRenderedPageBreak/>
              <w:t>шт.</w:t>
            </w:r>
          </w:p>
        </w:tc>
        <w:tc>
          <w:tcPr>
            <w:tcW w:w="97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9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noProof/>
              </w:rPr>
              <w:drawing>
                <wp:inline distT="0" distB="0" distL="0" distR="0" wp14:anchorId="3A528F66" wp14:editId="0C5412AD">
                  <wp:extent cx="1066800" cy="1343564"/>
                  <wp:effectExtent l="0" t="0" r="0" b="9525"/>
                  <wp:docPr id="33" name="Рисунок 33" descr="Flash_MG-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lash_MG-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75" cy="135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AF" w:rsidRPr="005F78AF" w:rsidTr="005F78AF">
        <w:trPr>
          <w:trHeight w:val="728"/>
        </w:trPr>
        <w:tc>
          <w:tcPr>
            <w:tcW w:w="89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lastRenderedPageBreak/>
              <w:t>7</w:t>
            </w:r>
          </w:p>
        </w:tc>
        <w:tc>
          <w:tcPr>
            <w:tcW w:w="1670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Диван трехместный Тип 2</w:t>
            </w:r>
          </w:p>
        </w:tc>
        <w:tc>
          <w:tcPr>
            <w:tcW w:w="2102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t xml:space="preserve">Материал обивка: </w:t>
            </w:r>
            <w:proofErr w:type="spellStart"/>
            <w:r w:rsidRPr="005F78AF">
              <w:t>Экокожа</w:t>
            </w:r>
            <w:proofErr w:type="spellEnd"/>
            <w:r w:rsidRPr="005F78AF">
              <w:br w:type="page"/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t>Каркас: Дерево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br w:type="page"/>
              <w:t>Подлокотники: Несъёмные</w:t>
            </w:r>
            <w:r w:rsidRPr="005F78AF">
              <w:br w:type="page"/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t>Тип дивана: Стационарный</w:t>
            </w:r>
            <w:r w:rsidRPr="005F78AF">
              <w:br w:type="page"/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Возможность трансформации: Не раскладной                Размеры: 1850±100</w:t>
            </w:r>
            <w:r w:rsidRPr="005F78AF">
              <w:rPr>
                <w:bCs/>
                <w:color w:val="000000"/>
              </w:rPr>
              <w:t xml:space="preserve"> </w:t>
            </w:r>
            <w:r w:rsidRPr="005F78AF">
              <w:t>х650х780 мм.</w:t>
            </w:r>
          </w:p>
        </w:tc>
        <w:tc>
          <w:tcPr>
            <w:tcW w:w="951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1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noProof/>
              </w:rPr>
              <w:drawing>
                <wp:inline distT="0" distB="0" distL="0" distR="0" wp14:anchorId="105D296D" wp14:editId="610B0560">
                  <wp:extent cx="2600325" cy="1652500"/>
                  <wp:effectExtent l="0" t="0" r="0" b="5080"/>
                  <wp:docPr id="35" name="Рисунок 35" descr="Офисные диваны Амбра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фисные диваны Амбра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845" cy="167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AF" w:rsidRPr="005F78AF" w:rsidTr="005F78AF">
        <w:trPr>
          <w:trHeight w:val="153"/>
        </w:trPr>
        <w:tc>
          <w:tcPr>
            <w:tcW w:w="89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8</w:t>
            </w:r>
          </w:p>
        </w:tc>
        <w:tc>
          <w:tcPr>
            <w:tcW w:w="1670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Кресло руководителя Тип 2</w:t>
            </w:r>
          </w:p>
        </w:tc>
        <w:tc>
          <w:tcPr>
            <w:tcW w:w="2102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br/>
              <w:t>Макс. нагрузка: 120 кг.</w:t>
            </w:r>
            <w:r w:rsidRPr="005F78AF">
              <w:br/>
              <w:t xml:space="preserve">Материал обивки: </w:t>
            </w:r>
            <w:proofErr w:type="spellStart"/>
            <w:r w:rsidRPr="005F78AF">
              <w:t>Нубук</w:t>
            </w:r>
            <w:proofErr w:type="spellEnd"/>
            <w:r w:rsidRPr="005F78AF">
              <w:br/>
              <w:t>Габаритные размеры: 700х700х1260 мм.</w:t>
            </w:r>
            <w:r w:rsidRPr="005F78AF">
              <w:br/>
              <w:t xml:space="preserve">Крестовина: </w:t>
            </w:r>
            <w:proofErr w:type="spellStart"/>
            <w:r w:rsidRPr="005F78AF">
              <w:t>стеклонаполненный</w:t>
            </w:r>
            <w:proofErr w:type="spellEnd"/>
            <w:r w:rsidRPr="005F78AF">
              <w:t xml:space="preserve"> полиамид, литьё                                                               Диаметр крестовины: 700 мм;                                                                Подлокотники: пластик, с мягкими кожаными накладками;                                                              Регулировка высоты: газлифт;                                  Высота спинки: 630 мм ;                                                     Высота подлокотников от пола: 700-780 мм;                                                           Высота сидения: 550-630 мм;                                                      Размеры сиденья (ш/г): 560/500 мм;                                  Ширина между подлокотниками: 645 мм.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Цвет по согласованию с Заказчиком.</w:t>
            </w:r>
          </w:p>
        </w:tc>
        <w:tc>
          <w:tcPr>
            <w:tcW w:w="951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1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  <w:p w:rsidR="005F78AF" w:rsidRPr="005F78AF" w:rsidRDefault="005F78AF" w:rsidP="005F78AF">
            <w:pPr>
              <w:rPr>
                <w:sz w:val="24"/>
              </w:rPr>
            </w:pPr>
          </w:p>
          <w:p w:rsidR="005F78AF" w:rsidRPr="005F78AF" w:rsidRDefault="005F78AF" w:rsidP="005F78AF">
            <w:pPr>
              <w:rPr>
                <w:sz w:val="24"/>
              </w:rPr>
            </w:pPr>
          </w:p>
          <w:p w:rsidR="005F78AF" w:rsidRPr="005F78AF" w:rsidRDefault="005F78AF" w:rsidP="005F78AF">
            <w:pPr>
              <w:rPr>
                <w:sz w:val="24"/>
              </w:rPr>
            </w:pPr>
          </w:p>
          <w:p w:rsidR="005F78AF" w:rsidRPr="005F78AF" w:rsidRDefault="005F78AF" w:rsidP="005F78AF">
            <w:pPr>
              <w:rPr>
                <w:sz w:val="24"/>
              </w:rPr>
            </w:pP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rPr>
                <w:noProof/>
              </w:rPr>
              <w:drawing>
                <wp:inline distT="0" distB="0" distL="0" distR="0" wp14:anchorId="7EDA185A" wp14:editId="0FE524CB">
                  <wp:extent cx="1543050" cy="1281023"/>
                  <wp:effectExtent l="0" t="0" r="0" b="0"/>
                  <wp:docPr id="39" name="Рисунок 39" descr="T-9906AXSN_F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-9906AXSN_F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681" cy="128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8AF" w:rsidRPr="005F78AF" w:rsidRDefault="005F78AF" w:rsidP="005F78AF">
            <w:pPr>
              <w:rPr>
                <w:sz w:val="24"/>
              </w:rPr>
            </w:pPr>
          </w:p>
          <w:p w:rsidR="005F78AF" w:rsidRPr="005F78AF" w:rsidRDefault="005F78AF" w:rsidP="005F78AF">
            <w:pPr>
              <w:jc w:val="center"/>
              <w:rPr>
                <w:sz w:val="24"/>
              </w:rPr>
            </w:pPr>
          </w:p>
        </w:tc>
      </w:tr>
      <w:tr w:rsidR="005F78AF" w:rsidRPr="005F78AF" w:rsidTr="005F78AF">
        <w:trPr>
          <w:trHeight w:val="936"/>
        </w:trPr>
        <w:tc>
          <w:tcPr>
            <w:tcW w:w="89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lastRenderedPageBreak/>
              <w:t>9</w:t>
            </w:r>
          </w:p>
        </w:tc>
        <w:tc>
          <w:tcPr>
            <w:tcW w:w="1670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Диван трёхместный Тип 3</w:t>
            </w:r>
          </w:p>
        </w:tc>
        <w:tc>
          <w:tcPr>
            <w:tcW w:w="2102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 xml:space="preserve">Трёхместная диванная секция, выполненная из современных материалов, стойких к регулярной </w:t>
            </w:r>
            <w:proofErr w:type="spellStart"/>
            <w:r w:rsidRPr="005F78AF">
              <w:t>химобработке</w:t>
            </w:r>
            <w:proofErr w:type="spellEnd"/>
            <w:r w:rsidRPr="005F78AF">
              <w:t xml:space="preserve">. Диван </w:t>
            </w:r>
            <w:proofErr w:type="spellStart"/>
            <w:r w:rsidRPr="005F78AF">
              <w:t>устанавлен</w:t>
            </w:r>
            <w:proofErr w:type="spellEnd"/>
            <w:r w:rsidRPr="005F78AF">
              <w:t xml:space="preserve"> на </w:t>
            </w:r>
            <w:proofErr w:type="spellStart"/>
            <w:r w:rsidRPr="005F78AF">
              <w:t>металлокаркас</w:t>
            </w:r>
            <w:proofErr w:type="spellEnd"/>
            <w:r w:rsidRPr="005F78AF">
              <w:t>, изготовленный из профильной трубы 50 х 25, имеющей порошковую окраску. Каркас сиденья изготовлен из ДСП 16мм и древесины хвойных пород.                                          Габариты изделия: 192х 70х72 см.</w:t>
            </w:r>
          </w:p>
        </w:tc>
        <w:tc>
          <w:tcPr>
            <w:tcW w:w="951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  <w:hideMark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2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Cs w:val="40"/>
              </w:rPr>
            </w:pPr>
            <w:r w:rsidRPr="005F78AF">
              <w:rPr>
                <w:noProof/>
              </w:rPr>
              <w:drawing>
                <wp:inline distT="0" distB="0" distL="0" distR="0" wp14:anchorId="64C12908" wp14:editId="614FF4F7">
                  <wp:extent cx="1932940" cy="1528986"/>
                  <wp:effectExtent l="0" t="0" r="0" b="0"/>
                  <wp:docPr id="67" name="zoom_23863" descr="картинка Диван трёхместный  от магазина М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om_23863" descr="картинка Диван трёхместный  от магазина М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439" cy="153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AF" w:rsidRPr="005F78AF" w:rsidTr="005F78AF">
        <w:trPr>
          <w:trHeight w:val="782"/>
        </w:trPr>
        <w:tc>
          <w:tcPr>
            <w:tcW w:w="89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10</w:t>
            </w:r>
          </w:p>
        </w:tc>
        <w:tc>
          <w:tcPr>
            <w:tcW w:w="1670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Стул деревянный</w:t>
            </w:r>
          </w:p>
        </w:tc>
        <w:tc>
          <w:tcPr>
            <w:tcW w:w="2102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 xml:space="preserve">Высота - 980 мм; 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 xml:space="preserve">Ширина - 440 мм; 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 xml:space="preserve">Глубина - 470 мм; 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Обивка</w:t>
            </w:r>
            <w:r w:rsidRPr="005F78AF">
              <w:t xml:space="preserve"> – </w:t>
            </w:r>
            <w:proofErr w:type="spellStart"/>
            <w:r w:rsidRPr="005F78AF">
              <w:t>Экокожа</w:t>
            </w:r>
            <w:proofErr w:type="spellEnd"/>
            <w:r w:rsidRPr="005F78AF">
              <w:t>.</w:t>
            </w:r>
            <w:r w:rsidRPr="005F78AF">
              <w:br w:type="page"/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Каркас - Массив бука.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t>Цвет по согласованию с заказчиком.</w:t>
            </w:r>
          </w:p>
        </w:tc>
        <w:tc>
          <w:tcPr>
            <w:tcW w:w="951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128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rFonts w:ascii="Roboto" w:hAnsi="Roboto"/>
                <w:noProof/>
                <w:color w:val="0000FF"/>
                <w:szCs w:val="21"/>
                <w:bdr w:val="none" w:sz="0" w:space="0" w:color="auto" w:frame="1"/>
              </w:rPr>
            </w:pPr>
            <w:r w:rsidRPr="005F78AF">
              <w:rPr>
                <w:noProof/>
              </w:rPr>
              <w:drawing>
                <wp:inline distT="0" distB="0" distL="0" distR="0" wp14:anchorId="5375987F" wp14:editId="61682823">
                  <wp:extent cx="895350" cy="1279071"/>
                  <wp:effectExtent l="0" t="0" r="0" b="0"/>
                  <wp:docPr id="24" name="Рисунок 24" descr="Стул деревянный 07-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ул деревянный 07-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549" cy="128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AF" w:rsidRPr="005F78AF" w:rsidTr="005F78AF">
        <w:trPr>
          <w:trHeight w:val="782"/>
        </w:trPr>
        <w:tc>
          <w:tcPr>
            <w:tcW w:w="89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11</w:t>
            </w:r>
          </w:p>
        </w:tc>
        <w:tc>
          <w:tcPr>
            <w:tcW w:w="1670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t>Лавка для раздевалок двойная высокая</w:t>
            </w:r>
          </w:p>
        </w:tc>
        <w:tc>
          <w:tcPr>
            <w:tcW w:w="2102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Материалы изготовления лавки: сталь, дерево хвойных пород.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Размеры (</w:t>
            </w:r>
            <w:proofErr w:type="spellStart"/>
            <w:r w:rsidRPr="005F78AF">
              <w:rPr>
                <w:color w:val="000000"/>
              </w:rPr>
              <w:t>ДхШхВ</w:t>
            </w:r>
            <w:proofErr w:type="spellEnd"/>
            <w:r w:rsidRPr="005F78AF">
              <w:rPr>
                <w:color w:val="000000"/>
              </w:rPr>
              <w:t>): 2000х800х1700 мм.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 xml:space="preserve">Каркас – прямоугольный профиль шириной не менее 30 мм. Каркас окрашен порошковой краской. Лавка оснащена спинкой и вешалкой. Сиденье и спинка скамьи изготовлена из бруса из хвойных пород дерева. Ножки лавки оснащены механизмом регулировки высоты. 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Цвет: по согласованию с заказчиком.</w:t>
            </w:r>
          </w:p>
          <w:p w:rsidR="005F78AF" w:rsidRPr="005F78AF" w:rsidRDefault="005F78AF" w:rsidP="005F78AF">
            <w:pPr>
              <w:rPr>
                <w:color w:val="000000"/>
                <w:sz w:val="24"/>
              </w:rPr>
            </w:pPr>
          </w:p>
        </w:tc>
        <w:tc>
          <w:tcPr>
            <w:tcW w:w="951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lastRenderedPageBreak/>
              <w:t>шт.</w:t>
            </w:r>
          </w:p>
        </w:tc>
        <w:tc>
          <w:tcPr>
            <w:tcW w:w="97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14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color w:val="000000"/>
              </w:rPr>
            </w:pPr>
            <w:r w:rsidRPr="005F78AF">
              <w:rPr>
                <w:noProof/>
              </w:rPr>
              <w:drawing>
                <wp:inline distT="0" distB="0" distL="0" distR="0" wp14:anchorId="73D8A50C" wp14:editId="5940B17F">
                  <wp:extent cx="2324100" cy="1276350"/>
                  <wp:effectExtent l="0" t="0" r="0" b="0"/>
                  <wp:docPr id="7" name="Рисунок 7" descr="https://hozotdel.ru/files/store_apendix_small3809_1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ozotdel.ru/files/store_apendix_small3809_1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AF" w:rsidRPr="005F78AF" w:rsidTr="005F78AF">
        <w:trPr>
          <w:trHeight w:val="258"/>
        </w:trPr>
        <w:tc>
          <w:tcPr>
            <w:tcW w:w="89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lastRenderedPageBreak/>
              <w:t>12</w:t>
            </w:r>
          </w:p>
        </w:tc>
        <w:tc>
          <w:tcPr>
            <w:tcW w:w="1670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t>Лавка для раздевалок двойная низкая</w:t>
            </w:r>
          </w:p>
        </w:tc>
        <w:tc>
          <w:tcPr>
            <w:tcW w:w="2102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Материалы изготовления лавки: сталь, дерево хвойных пород.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Размеры (</w:t>
            </w:r>
            <w:proofErr w:type="spellStart"/>
            <w:r w:rsidRPr="005F78AF">
              <w:rPr>
                <w:color w:val="000000"/>
              </w:rPr>
              <w:t>ДхШ</w:t>
            </w:r>
            <w:proofErr w:type="spellEnd"/>
            <w:r w:rsidRPr="005F78AF">
              <w:rPr>
                <w:color w:val="000000"/>
              </w:rPr>
              <w:t>): 2000х400 мм. Высота сидения – 460 мм.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 xml:space="preserve">Каркас – прямоугольный профиль шириной не менее 30 мм. Каркас окрашен порошковой краской. Лавка оснащена спинкой. Сиденье и спинка скамьи изготовлена из бруса из хвойных пород дерева, покрытого влагостойким лаком. Ножки лавки оснащены механизмом регулировки высоты. 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Цвет: по согласованию с заказчиком.</w:t>
            </w:r>
          </w:p>
          <w:p w:rsidR="005F78AF" w:rsidRPr="005F78AF" w:rsidRDefault="005F78AF" w:rsidP="005F78AF">
            <w:pPr>
              <w:rPr>
                <w:color w:val="000000"/>
                <w:sz w:val="24"/>
              </w:rPr>
            </w:pPr>
          </w:p>
        </w:tc>
        <w:tc>
          <w:tcPr>
            <w:tcW w:w="951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28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color w:val="000000"/>
              </w:rPr>
            </w:pPr>
            <w:r w:rsidRPr="005F78AF">
              <w:rPr>
                <w:noProof/>
              </w:rPr>
              <w:drawing>
                <wp:inline distT="0" distB="0" distL="0" distR="0" wp14:anchorId="21E643F5" wp14:editId="19C9DA49">
                  <wp:extent cx="1276985" cy="1047750"/>
                  <wp:effectExtent l="0" t="0" r="0" b="0"/>
                  <wp:docPr id="1" name="Рисунок 1" descr="http://healthsport.ru/assets/media/skameyka-dvoynaya-dlya-razdevalki-100-200-sm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healthsport.ru/assets/media/skameyka-dvoynaya-dlya-razdevalki-100-200-sm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32" cy="1079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8AF" w:rsidRPr="005F78AF" w:rsidTr="005F78AF">
        <w:trPr>
          <w:trHeight w:val="782"/>
        </w:trPr>
        <w:tc>
          <w:tcPr>
            <w:tcW w:w="89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13</w:t>
            </w:r>
          </w:p>
        </w:tc>
        <w:tc>
          <w:tcPr>
            <w:tcW w:w="1670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</w:pPr>
            <w:r w:rsidRPr="005F78AF">
              <w:t>Скамья трёхместная</w:t>
            </w:r>
          </w:p>
        </w:tc>
        <w:tc>
          <w:tcPr>
            <w:tcW w:w="2102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Материал: хромированный металл, перфорированный металлический лист.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Размеры (</w:t>
            </w:r>
            <w:proofErr w:type="spellStart"/>
            <w:r w:rsidRPr="005F78AF">
              <w:rPr>
                <w:color w:val="000000"/>
              </w:rPr>
              <w:t>ДхШхВ</w:t>
            </w:r>
            <w:proofErr w:type="spellEnd"/>
            <w:r w:rsidRPr="005F78AF">
              <w:rPr>
                <w:color w:val="000000"/>
              </w:rPr>
              <w:t>): 1805x680x800 мм.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Покрытие полимерно-порошковое.</w:t>
            </w:r>
          </w:p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5F78AF">
              <w:rPr>
                <w:color w:val="000000"/>
              </w:rPr>
              <w:t>Цвет: по согласованию с заказчиком.</w:t>
            </w:r>
          </w:p>
        </w:tc>
        <w:tc>
          <w:tcPr>
            <w:tcW w:w="951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шт.</w:t>
            </w:r>
          </w:p>
        </w:tc>
        <w:tc>
          <w:tcPr>
            <w:tcW w:w="97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5F78AF">
              <w:rPr>
                <w:color w:val="000000"/>
              </w:rPr>
              <w:t>25</w:t>
            </w:r>
          </w:p>
        </w:tc>
        <w:tc>
          <w:tcPr>
            <w:tcW w:w="3955" w:type="dxa"/>
          </w:tcPr>
          <w:p w:rsidR="005F78AF" w:rsidRPr="005F78AF" w:rsidRDefault="005F78AF" w:rsidP="005F78AF">
            <w:pPr>
              <w:pStyle w:val="a3"/>
              <w:numPr>
                <w:ilvl w:val="0"/>
                <w:numId w:val="1"/>
              </w:numPr>
              <w:jc w:val="center"/>
              <w:rPr>
                <w:noProof/>
                <w:color w:val="000000"/>
              </w:rPr>
            </w:pPr>
            <w:r w:rsidRPr="005F78AF">
              <w:rPr>
                <w:noProof/>
              </w:rPr>
              <w:drawing>
                <wp:inline distT="0" distB="0" distL="0" distR="0" wp14:anchorId="6FC7D28C" wp14:editId="5FE52F42">
                  <wp:extent cx="2522855" cy="1254985"/>
                  <wp:effectExtent l="0" t="0" r="0" b="2540"/>
                  <wp:docPr id="6" name="Рисунок 6" descr="https://static.baza.farpost.ru/v/1456459527726_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baza.farpost.ru/v/1456459527726_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054" cy="1286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667" w:rsidRPr="002823DF" w:rsidRDefault="00C50667" w:rsidP="00C50667">
      <w:pPr>
        <w:ind w:left="284"/>
        <w:jc w:val="right"/>
        <w:rPr>
          <w:b/>
          <w:szCs w:val="28"/>
        </w:rPr>
      </w:pPr>
    </w:p>
    <w:p w:rsidR="00C50667" w:rsidRDefault="00C50667" w:rsidP="00C50667">
      <w:pPr>
        <w:ind w:left="284" w:right="-851"/>
        <w:jc w:val="center"/>
        <w:rPr>
          <w:b/>
          <w:sz w:val="28"/>
          <w:szCs w:val="28"/>
        </w:rPr>
      </w:pPr>
      <w:r w:rsidRPr="002823DF">
        <w:rPr>
          <w:b/>
          <w:sz w:val="28"/>
          <w:szCs w:val="28"/>
        </w:rPr>
        <w:t>Спецификация</w:t>
      </w:r>
      <w:r>
        <w:rPr>
          <w:b/>
          <w:sz w:val="28"/>
          <w:szCs w:val="28"/>
        </w:rPr>
        <w:t xml:space="preserve"> </w:t>
      </w:r>
    </w:p>
    <w:p w:rsidR="00C50667" w:rsidRPr="008E0814" w:rsidRDefault="00C50667" w:rsidP="00C50667">
      <w:pPr>
        <w:ind w:left="284" w:right="-851"/>
        <w:jc w:val="center"/>
        <w:rPr>
          <w:b/>
          <w:sz w:val="28"/>
          <w:szCs w:val="28"/>
        </w:rPr>
      </w:pPr>
    </w:p>
    <w:p w:rsidR="00C50667" w:rsidRDefault="00C50667" w:rsidP="00C50667">
      <w:pPr>
        <w:ind w:left="284"/>
      </w:pPr>
    </w:p>
    <w:p w:rsidR="00FF280B" w:rsidRDefault="00FF280B"/>
    <w:sectPr w:rsidR="00FF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391"/>
    <w:multiLevelType w:val="hybridMultilevel"/>
    <w:tmpl w:val="C828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67"/>
    <w:rsid w:val="005F78AF"/>
    <w:rsid w:val="00C50667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8A5AC-D5B3-433D-9700-D73A66E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AF"/>
  </w:style>
  <w:style w:type="paragraph" w:styleId="1">
    <w:name w:val="heading 1"/>
    <w:basedOn w:val="a"/>
    <w:next w:val="a"/>
    <w:link w:val="10"/>
    <w:uiPriority w:val="9"/>
    <w:qFormat/>
    <w:rsid w:val="005F78A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8A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8A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8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8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8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8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8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AF"/>
    <w:pPr>
      <w:ind w:left="720"/>
      <w:contextualSpacing/>
    </w:pPr>
  </w:style>
  <w:style w:type="table" w:styleId="-1">
    <w:name w:val="Grid Table 1 Light"/>
    <w:basedOn w:val="a1"/>
    <w:uiPriority w:val="46"/>
    <w:rsid w:val="005F7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5F7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5F78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39"/>
    <w:rsid w:val="005F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7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78A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78A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78AF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F78A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F78A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5F78A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5F78A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5F78A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5">
    <w:name w:val="caption"/>
    <w:basedOn w:val="a"/>
    <w:next w:val="a"/>
    <w:uiPriority w:val="35"/>
    <w:semiHidden/>
    <w:unhideWhenUsed/>
    <w:qFormat/>
    <w:rsid w:val="005F78A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6">
    <w:name w:val="Title"/>
    <w:basedOn w:val="a"/>
    <w:next w:val="a"/>
    <w:link w:val="a7"/>
    <w:uiPriority w:val="10"/>
    <w:qFormat/>
    <w:rsid w:val="005F78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5F78A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5F78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F78AF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5F78AF"/>
    <w:rPr>
      <w:b/>
      <w:bCs/>
    </w:rPr>
  </w:style>
  <w:style w:type="character" w:styleId="ab">
    <w:name w:val="Emphasis"/>
    <w:basedOn w:val="a0"/>
    <w:uiPriority w:val="20"/>
    <w:qFormat/>
    <w:rsid w:val="005F78AF"/>
    <w:rPr>
      <w:i/>
      <w:iCs/>
    </w:rPr>
  </w:style>
  <w:style w:type="paragraph" w:styleId="ac">
    <w:name w:val="No Spacing"/>
    <w:uiPriority w:val="1"/>
    <w:qFormat/>
    <w:rsid w:val="005F78A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F78A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78AF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5F78A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5F78A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5F78AF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5F78A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5F78AF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5F78AF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5F78AF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5F78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ork-mebel.ru/assets/cache_image/assets/gallery/1440/5519_0x0_3c2.jpg" TargetMode="External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4E4D-4A79-465D-8B4C-CDFA79EB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Администратор ПК</cp:lastModifiedBy>
  <cp:revision>2</cp:revision>
  <dcterms:created xsi:type="dcterms:W3CDTF">2019-02-18T13:38:00Z</dcterms:created>
  <dcterms:modified xsi:type="dcterms:W3CDTF">2019-02-18T13:45:00Z</dcterms:modified>
</cp:coreProperties>
</file>