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279"/>
        <w:gridCol w:w="8300"/>
        <w:gridCol w:w="855"/>
        <w:gridCol w:w="1196"/>
      </w:tblGrid>
      <w:tr w:rsidR="008A3281" w:rsidRPr="004757CB" w:rsidTr="003F19EA"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</w:p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  <w:r w:rsidRPr="004757CB">
              <w:rPr>
                <w:b/>
                <w:i/>
              </w:rPr>
              <w:t>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</w:p>
          <w:p w:rsidR="008A3281" w:rsidRPr="004757CB" w:rsidRDefault="008A3281" w:rsidP="008A3281">
            <w:pPr>
              <w:spacing w:after="0"/>
              <w:jc w:val="center"/>
              <w:rPr>
                <w:b/>
                <w:i/>
              </w:rPr>
            </w:pPr>
            <w:r w:rsidRPr="004757CB">
              <w:rPr>
                <w:b/>
                <w:i/>
              </w:rPr>
              <w:t xml:space="preserve">Наименование 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</w:p>
          <w:p w:rsidR="008A3281" w:rsidRPr="004757CB" w:rsidRDefault="008A3281" w:rsidP="008A3281">
            <w:pPr>
              <w:spacing w:after="0"/>
              <w:jc w:val="center"/>
              <w:rPr>
                <w:b/>
                <w:i/>
              </w:rPr>
            </w:pPr>
            <w:r w:rsidRPr="004757CB">
              <w:rPr>
                <w:b/>
                <w:i/>
              </w:rPr>
              <w:t xml:space="preserve">Характеристики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  <w:r w:rsidRPr="004757CB">
              <w:rPr>
                <w:b/>
                <w:i/>
              </w:rPr>
              <w:t>Ед. изм.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</w:p>
          <w:p w:rsidR="008A3281" w:rsidRPr="004757CB" w:rsidRDefault="008A3281" w:rsidP="003F19EA">
            <w:pPr>
              <w:spacing w:after="0"/>
              <w:jc w:val="center"/>
              <w:rPr>
                <w:b/>
                <w:i/>
              </w:rPr>
            </w:pPr>
            <w:r w:rsidRPr="004757CB">
              <w:rPr>
                <w:b/>
                <w:i/>
              </w:rPr>
              <w:t>Кол-во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8A3281">
            <w:pPr>
              <w:spacing w:after="0"/>
              <w:jc w:val="left"/>
              <w:rPr>
                <w:rStyle w:val="a3"/>
                <w:i w:val="0"/>
              </w:rPr>
            </w:pPr>
            <w:r>
              <w:rPr>
                <w:sz w:val="22"/>
                <w:szCs w:val="22"/>
              </w:rPr>
              <w:t xml:space="preserve">Лампа  </w:t>
            </w:r>
            <w:r w:rsidRPr="00CF3D66">
              <w:rPr>
                <w:sz w:val="22"/>
                <w:szCs w:val="22"/>
              </w:rPr>
              <w:t>энергосберегающая</w:t>
            </w:r>
            <w:r>
              <w:rPr>
                <w:sz w:val="22"/>
                <w:szCs w:val="22"/>
              </w:rPr>
              <w:t xml:space="preserve">  или светодиодная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мощность 9 вт.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без колбы,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цоколь Е14,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напряжение – 220В.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длина лампы – не более 90мм.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диаметр – не более 40мм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100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8A3281">
            <w:pPr>
              <w:jc w:val="left"/>
              <w:rPr>
                <w:rStyle w:val="a3"/>
                <w:i w:val="0"/>
              </w:rPr>
            </w:pPr>
            <w:r w:rsidRPr="00CF3D66">
              <w:rPr>
                <w:sz w:val="22"/>
                <w:szCs w:val="22"/>
              </w:rPr>
              <w:t>Лампа</w:t>
            </w:r>
            <w:r>
              <w:rPr>
                <w:sz w:val="22"/>
                <w:szCs w:val="22"/>
              </w:rPr>
              <w:t xml:space="preserve"> </w:t>
            </w:r>
            <w:r w:rsidRPr="00CF3D66">
              <w:rPr>
                <w:sz w:val="22"/>
                <w:szCs w:val="22"/>
              </w:rPr>
              <w:t xml:space="preserve"> энергосберегающая</w:t>
            </w:r>
            <w:r>
              <w:rPr>
                <w:sz w:val="22"/>
                <w:szCs w:val="22"/>
              </w:rPr>
              <w:t xml:space="preserve">  или светодиодная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мощность 12 вт.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цоколь Е27,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напряжение – 220В.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длина лампы – не более 90мм.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диаметр – не более 40мм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100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  <w:r w:rsidRPr="00CF3D66">
              <w:rPr>
                <w:sz w:val="22"/>
                <w:szCs w:val="22"/>
              </w:rPr>
              <w:t>Лампа энергосберегающая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мощность 30Вт,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- цоколь Е27, </w:t>
            </w:r>
          </w:p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- напряжение – 220В.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200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 xml:space="preserve">лампа люминесцентная диаметр –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CF3D66">
                <w:rPr>
                  <w:sz w:val="22"/>
                  <w:szCs w:val="22"/>
                </w:rPr>
                <w:t>26 мм</w:t>
              </w:r>
            </w:smartTag>
            <w:r w:rsidRPr="00CF3D66">
              <w:rPr>
                <w:sz w:val="22"/>
                <w:szCs w:val="22"/>
              </w:rPr>
              <w:t>, номи</w:t>
            </w:r>
            <w:r w:rsidRPr="00CF3D66">
              <w:rPr>
                <w:sz w:val="22"/>
                <w:szCs w:val="22"/>
              </w:rPr>
              <w:softHyphen/>
              <w:t>нальная мощность 36 Вт, длина не менее 1200мм и не более 1214мм, цоколь G13, 4000К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600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 xml:space="preserve">лампа люминесцентная диаметр – не менее </w:t>
            </w:r>
            <w:smartTag w:uri="urn:schemas-microsoft-com:office:smarttags" w:element="metricconverter">
              <w:smartTagPr>
                <w:attr w:name="ProductID" w:val="26 мм"/>
              </w:smartTagPr>
              <w:r w:rsidRPr="00CF3D66">
                <w:rPr>
                  <w:sz w:val="22"/>
                  <w:szCs w:val="22"/>
                </w:rPr>
                <w:t>26 мм</w:t>
              </w:r>
            </w:smartTag>
            <w:r w:rsidRPr="00CF3D66">
              <w:rPr>
                <w:sz w:val="22"/>
                <w:szCs w:val="22"/>
              </w:rPr>
              <w:t>, номинальная мощность не менее 18 Вт – не более 20Вт, длина не менее 600мм и не более 604мм, цоколь G13.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600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 накаливания, мощность - 40 Вт, напря</w:t>
            </w:r>
            <w:r w:rsidRPr="00CF3D66">
              <w:rPr>
                <w:sz w:val="22"/>
                <w:szCs w:val="22"/>
              </w:rPr>
              <w:softHyphen/>
              <w:t>жение - 220В, цоколь – Е27.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400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 накаливания, мощность - 60 Вт, напря</w:t>
            </w:r>
            <w:r w:rsidRPr="00CF3D66">
              <w:rPr>
                <w:sz w:val="22"/>
                <w:szCs w:val="22"/>
              </w:rPr>
              <w:softHyphen/>
              <w:t>жение - 220В, цоколь – Е27.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400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 w:rsidRPr="004757CB">
              <w:t>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 накаливания, мощность - 75 Вт, напря</w:t>
            </w:r>
            <w:r w:rsidRPr="00CF3D66">
              <w:rPr>
                <w:sz w:val="22"/>
                <w:szCs w:val="22"/>
              </w:rPr>
              <w:softHyphen/>
              <w:t>жение - 220В, цоколь – Е27.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400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 накаливания, мощность - 95 Вт, напря</w:t>
            </w:r>
            <w:r w:rsidRPr="00CF3D66">
              <w:rPr>
                <w:sz w:val="22"/>
                <w:szCs w:val="22"/>
              </w:rPr>
              <w:softHyphen/>
              <w:t>жение - 220В, цоколь – Е27.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300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t>10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Default="008A3281" w:rsidP="003F19EA">
            <w:r w:rsidRPr="005A0668">
              <w:rPr>
                <w:sz w:val="22"/>
                <w:szCs w:val="22"/>
              </w:rPr>
              <w:t>Электрическая лампа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Электрическая </w:t>
            </w:r>
            <w:r w:rsidRPr="00CF3D66">
              <w:rPr>
                <w:sz w:val="22"/>
                <w:szCs w:val="22"/>
              </w:rPr>
              <w:t>лампа накаливания, мощность - 15 Вт, напряжение - 220В, цоколь – Е14.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50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  <w:r w:rsidRPr="00CF3D66">
              <w:rPr>
                <w:sz w:val="22"/>
                <w:szCs w:val="22"/>
              </w:rPr>
              <w:t>Вилка евро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Вилка евро, штепсельная с боковым подводом про</w:t>
            </w:r>
            <w:r w:rsidRPr="00CF3D66">
              <w:rPr>
                <w:sz w:val="22"/>
                <w:szCs w:val="22"/>
              </w:rPr>
              <w:softHyphen/>
              <w:t>вода (угловая) и зазем</w:t>
            </w:r>
            <w:r w:rsidRPr="00CF3D66">
              <w:rPr>
                <w:sz w:val="22"/>
                <w:szCs w:val="22"/>
              </w:rPr>
              <w:softHyphen/>
              <w:t>ляю</w:t>
            </w:r>
            <w:r>
              <w:rPr>
                <w:sz w:val="22"/>
                <w:szCs w:val="22"/>
              </w:rPr>
              <w:t xml:space="preserve">щим контактом, </w:t>
            </w:r>
            <w:r w:rsidRPr="00CF3D66">
              <w:rPr>
                <w:sz w:val="22"/>
                <w:szCs w:val="22"/>
              </w:rPr>
              <w:t>на</w:t>
            </w:r>
            <w:r w:rsidRPr="00CF3D66">
              <w:rPr>
                <w:sz w:val="22"/>
                <w:szCs w:val="22"/>
              </w:rPr>
              <w:softHyphen/>
              <w:t>пряжение – 220-250</w:t>
            </w:r>
            <w:proofErr w:type="gramStart"/>
            <w:r w:rsidRPr="00CF3D66">
              <w:rPr>
                <w:sz w:val="22"/>
                <w:szCs w:val="22"/>
              </w:rPr>
              <w:t xml:space="preserve"> В</w:t>
            </w:r>
            <w:proofErr w:type="gramEnd"/>
            <w:r w:rsidRPr="00CF3D66">
              <w:rPr>
                <w:sz w:val="22"/>
                <w:szCs w:val="22"/>
              </w:rPr>
              <w:t>, но</w:t>
            </w:r>
            <w:r w:rsidRPr="00CF3D66">
              <w:rPr>
                <w:sz w:val="22"/>
                <w:szCs w:val="22"/>
              </w:rPr>
              <w:softHyphen/>
              <w:t>минальный ток – 16А, час</w:t>
            </w:r>
            <w:r w:rsidRPr="00CF3D66">
              <w:rPr>
                <w:sz w:val="22"/>
                <w:szCs w:val="22"/>
              </w:rPr>
              <w:softHyphen/>
              <w:t>тота тока 50Гц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  <w:lang w:val="en-US"/>
              </w:rPr>
            </w:pPr>
            <w:r w:rsidRPr="00CF3D66">
              <w:rPr>
                <w:sz w:val="22"/>
                <w:szCs w:val="22"/>
              </w:rPr>
              <w:t>20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  <w:r w:rsidRPr="00CF3D66">
              <w:rPr>
                <w:sz w:val="22"/>
                <w:szCs w:val="22"/>
              </w:rPr>
              <w:t>Выключатель</w:t>
            </w:r>
            <w:r>
              <w:rPr>
                <w:sz w:val="22"/>
                <w:szCs w:val="22"/>
              </w:rPr>
              <w:t xml:space="preserve"> </w:t>
            </w:r>
            <w:r w:rsidRPr="00CF3D66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х клавишный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Выключатель 2-</w:t>
            </w:r>
            <w:r>
              <w:rPr>
                <w:sz w:val="22"/>
                <w:szCs w:val="22"/>
              </w:rPr>
              <w:t>х клавишный</w:t>
            </w:r>
            <w:r w:rsidRPr="00CF3D66">
              <w:rPr>
                <w:sz w:val="22"/>
                <w:szCs w:val="22"/>
              </w:rPr>
              <w:t>, для открытой проводки, 10А/250В</w:t>
            </w:r>
            <w:r>
              <w:rPr>
                <w:sz w:val="22"/>
                <w:szCs w:val="22"/>
              </w:rPr>
              <w:t>,</w:t>
            </w:r>
            <w:r w:rsidRPr="00CF3D66">
              <w:rPr>
                <w:sz w:val="22"/>
                <w:szCs w:val="22"/>
              </w:rPr>
              <w:t xml:space="preserve"> защита</w:t>
            </w:r>
            <w:r w:rsidRPr="00437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менее </w:t>
            </w:r>
            <w:r w:rsidRPr="00CF3D66">
              <w:rPr>
                <w:sz w:val="22"/>
                <w:szCs w:val="22"/>
                <w:lang w:val="en-US"/>
              </w:rPr>
              <w:t>IP</w:t>
            </w:r>
            <w:r w:rsidRPr="00CF3D66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20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  <w:r w:rsidRPr="00CF3D66">
              <w:rPr>
                <w:sz w:val="22"/>
                <w:szCs w:val="22"/>
              </w:rPr>
              <w:t>Выключатель одноклавишный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 xml:space="preserve">Выключатель одноклавишный, для скрытой проводки, 16А.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20</w:t>
            </w:r>
          </w:p>
        </w:tc>
      </w:tr>
      <w:tr w:rsidR="008A3281" w:rsidRPr="004757CB" w:rsidTr="003F19EA">
        <w:trPr>
          <w:trHeight w:val="241"/>
        </w:trPr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281" w:rsidRPr="004757CB" w:rsidRDefault="008A3281" w:rsidP="003F19EA">
            <w:pPr>
              <w:spacing w:after="0"/>
              <w:jc w:val="center"/>
            </w:pPr>
            <w: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Стартер</w:t>
            </w:r>
          </w:p>
          <w:p w:rsidR="008A3281" w:rsidRPr="004757CB" w:rsidRDefault="008A3281" w:rsidP="003F19EA">
            <w:pPr>
              <w:spacing w:after="0"/>
              <w:rPr>
                <w:rStyle w:val="a3"/>
                <w:i w:val="0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81" w:rsidRPr="00CF3D66" w:rsidRDefault="008A3281" w:rsidP="003F19EA">
            <w:pPr>
              <w:rPr>
                <w:sz w:val="22"/>
                <w:szCs w:val="22"/>
              </w:rPr>
            </w:pPr>
            <w:proofErr w:type="gramStart"/>
            <w:r w:rsidRPr="00CF3D66">
              <w:rPr>
                <w:sz w:val="22"/>
                <w:szCs w:val="22"/>
              </w:rPr>
              <w:t>Стартер</w:t>
            </w:r>
            <w:r>
              <w:rPr>
                <w:sz w:val="22"/>
                <w:szCs w:val="22"/>
              </w:rPr>
              <w:t xml:space="preserve"> д</w:t>
            </w:r>
            <w:r w:rsidRPr="00CF3D66">
              <w:rPr>
                <w:sz w:val="22"/>
                <w:szCs w:val="22"/>
              </w:rPr>
              <w:t>ля схемы с одной лам</w:t>
            </w:r>
            <w:r>
              <w:rPr>
                <w:sz w:val="22"/>
                <w:szCs w:val="22"/>
              </w:rPr>
              <w:t>пой</w:t>
            </w:r>
            <w:r w:rsidRPr="00CF3D66">
              <w:rPr>
                <w:sz w:val="22"/>
                <w:szCs w:val="22"/>
              </w:rPr>
              <w:t xml:space="preserve"> мощностью от не менее 4 до не более 65 Вт, номинальное напряжение 220-240 В.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3D6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81" w:rsidRPr="00CF3D66" w:rsidRDefault="008A3281" w:rsidP="003F19EA">
            <w:pPr>
              <w:jc w:val="center"/>
              <w:rPr>
                <w:sz w:val="22"/>
                <w:szCs w:val="22"/>
              </w:rPr>
            </w:pPr>
            <w:r w:rsidRPr="00CF3D66">
              <w:rPr>
                <w:sz w:val="22"/>
                <w:szCs w:val="22"/>
              </w:rPr>
              <w:t>500</w:t>
            </w:r>
          </w:p>
        </w:tc>
      </w:tr>
    </w:tbl>
    <w:p w:rsidR="000120B5" w:rsidRDefault="000120B5">
      <w:bookmarkStart w:id="0" w:name="_GoBack"/>
      <w:bookmarkEnd w:id="0"/>
    </w:p>
    <w:sectPr w:rsidR="000120B5" w:rsidSect="008A3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C0"/>
    <w:rsid w:val="000120B5"/>
    <w:rsid w:val="002D23C0"/>
    <w:rsid w:val="006D2B6F"/>
    <w:rsid w:val="008A3281"/>
    <w:rsid w:val="00B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32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3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2021-01-15T06:06:00Z</cp:lastPrinted>
  <dcterms:created xsi:type="dcterms:W3CDTF">2021-01-15T05:58:00Z</dcterms:created>
  <dcterms:modified xsi:type="dcterms:W3CDTF">2021-01-15T06:40:00Z</dcterms:modified>
</cp:coreProperties>
</file>