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З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адание на поставку товаров бытовой химии и изделий бытового назначения</w:t>
      </w:r>
    </w:p>
    <w:tbl>
      <w:tblPr>
        <w:tblW w:w="10094" w:type="dxa"/>
        <w:jc w:val="left"/>
        <w:tblInd w:w="62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30"/>
        <w:gridCol w:w="1635"/>
        <w:gridCol w:w="5385"/>
        <w:gridCol w:w="705"/>
        <w:gridCol w:w="855"/>
        <w:gridCol w:w="884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Технические и функциональные характеристик товара, работ, услуг, их безопасность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Цена,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Руб., с </w:t>
            </w:r>
          </w:p>
          <w:p>
            <w:pPr>
              <w:pStyle w:val="Normal"/>
              <w:spacing w:lineRule="auto" w:line="240" w:before="0" w:after="0"/>
              <w:ind w:left="57" w:right="57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НДС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6" w:hang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Туалетная бумага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1011B"/>
                <w:sz w:val="20"/>
                <w:szCs w:val="20"/>
                <w:shd w:fill="FFFFFF" w:val="clear"/>
              </w:rPr>
              <w:t xml:space="preserve">Туалетная бумага в больших рулонах, для диспенсеров не менее 200м. Однослойная. Должна подходить для использования в местах со средней и высокой проходимостью. Высокая впитывающая способностью. </w:t>
            </w:r>
            <w:r>
              <w:rPr>
                <w:rStyle w:val="3gnhn"/>
                <w:rFonts w:cs="Times New Roman" w:ascii="Times New Roman" w:hAnsi="Times New Roman"/>
                <w:color w:val="222222"/>
                <w:sz w:val="20"/>
                <w:szCs w:val="20"/>
              </w:rPr>
              <w:t>Количество в упаковке -</w:t>
            </w:r>
            <w:r>
              <w:rPr>
                <w:rStyle w:val="1azxk"/>
              </w:rPr>
              <w:t>6</w:t>
            </w:r>
            <w:r>
              <w:rPr>
                <w:rStyle w:val="1azxk"/>
                <w:rFonts w:cs="Times New Roman" w:ascii="Times New Roman" w:hAnsi="Times New Roman"/>
                <w:color w:val="222222"/>
                <w:sz w:val="20"/>
                <w:szCs w:val="20"/>
              </w:rPr>
              <w:t xml:space="preserve"> рулонов. </w:t>
            </w:r>
            <w:r>
              <w:rPr>
                <w:rStyle w:val="3gnhn"/>
                <w:rFonts w:cs="Times New Roman" w:ascii="Times New Roman" w:hAnsi="Times New Roman"/>
                <w:color w:val="222222"/>
                <w:sz w:val="20"/>
                <w:szCs w:val="20"/>
              </w:rPr>
              <w:t xml:space="preserve">Вид – </w:t>
            </w:r>
            <w:r>
              <w:rPr>
                <w:rStyle w:val="1azxk"/>
                <w:rFonts w:cs="Times New Roman" w:ascii="Times New Roman" w:hAnsi="Times New Roman"/>
                <w:color w:val="222222"/>
                <w:sz w:val="20"/>
                <w:szCs w:val="20"/>
              </w:rPr>
              <w:t>рулонный.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6" w:hang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Мешки для мусора</w:t>
            </w: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Материал ПНД, толщина не менее 6 мкм, размер не менее 48*56см, объем: 30л, в рулоне 30 штук. Цвет синий. Тип дна: звездочка.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Тряпка для пола прошивная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Тряпка из натурального хлопка идеально подходит для всех напольных покрытий, она не вызывает аллергических реакций и может быть использована даже в детских учреждениях. Тряпка хорошо отжимается, долго служит и превосходно удаляет загрязнения. Холстопрошивная, простроченная, плотность не менее 170 г/см² +-10г/см2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Размер: 75см х 85см, материал: ХПП,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Ширина строчки : 2,5мм. Цвет: белый.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Губка с чистящим слоем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Материал – поролон, с чистящим слоем образивным. Размер губки 95х65х27 мм, цвет – разноцветный. В 1 упаковке – 5 шт.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упак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6" w:hang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>Ершик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 xml:space="preserve">Ершик  для туалета Luscan с подставкой пластиковый белый.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 xml:space="preserve">Комплект предназначен для чистки сантехники в туалетной комнате. Основные преимущества комплекта: качественная прочная щетина из полипропилена, удобная и прочная ручка ерша, прочный устойчивый стакан.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>Длина с рукояткой — 330 мм, диаметр щетки — 70 мм.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>Форма: цилиндрическая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>Цвет: белый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>Способ крепления: без крепления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>Материал ручки: пластик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>Вес: 104 г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>Подставка: да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>Материал подставки: пластик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>Способ монтажа: напольный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12529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sz w:val="20"/>
                <w:szCs w:val="20"/>
                <w:lang w:eastAsia="ru-RU"/>
              </w:rPr>
              <w:t>Конструкция: открытый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копл.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Тряпка для пола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Тряпка из натурального хлопка идеально подходит для всех напольных покрытий, она не вызывает аллергических реакций и может быть использована даже в детских учреждениях. Тряпка хорошо отжимается, долго служит и превосходно удаляет загрязнения.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Размер: 70см х 80см, Материал: микрофибра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Цвет: белый. Состав ткани: 80% полиэстр, 20% полиамид.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*-Любые указания в настоящем техническом задании на товарный знак производителя товара предполагают возможность предложить эквивалентный товар при формировании заявки.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16"/>
          <w:szCs w:val="16"/>
        </w:rPr>
      </w:pPr>
      <w:r>
        <w:rPr/>
      </w:r>
    </w:p>
    <w:sectPr>
      <w:type w:val="nextPage"/>
      <w:pgSz w:w="11906" w:h="16838"/>
      <w:pgMar w:left="1276" w:right="566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91be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152344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2735b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f91be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39772b"/>
    <w:rPr>
      <w:rFonts w:ascii="Tahoma" w:hAnsi="Tahoma" w:cs="Tahoma"/>
      <w:sz w:val="16"/>
      <w:szCs w:val="16"/>
    </w:rPr>
  </w:style>
  <w:style w:type="character" w:styleId="Itextlowcase" w:customStyle="1">
    <w:name w:val="i-text-lowcase"/>
    <w:basedOn w:val="DefaultParagraphFont"/>
    <w:qFormat/>
    <w:rsid w:val="0099128c"/>
    <w:rPr/>
  </w:style>
  <w:style w:type="character" w:styleId="Style13">
    <w:name w:val="Интернет-ссылка"/>
    <w:basedOn w:val="DefaultParagraphFont"/>
    <w:uiPriority w:val="99"/>
    <w:unhideWhenUsed/>
    <w:rsid w:val="006c620c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5234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Gloss" w:customStyle="1">
    <w:name w:val="gloss"/>
    <w:basedOn w:val="DefaultParagraphFont"/>
    <w:qFormat/>
    <w:rsid w:val="00e92231"/>
    <w:rPr/>
  </w:style>
  <w:style w:type="character" w:styleId="Nobr" w:customStyle="1">
    <w:name w:val="nobr"/>
    <w:basedOn w:val="DefaultParagraphFont"/>
    <w:qFormat/>
    <w:rsid w:val="00e92231"/>
    <w:rPr/>
  </w:style>
  <w:style w:type="character" w:styleId="3gnhn" w:customStyle="1">
    <w:name w:val="_3gnhn"/>
    <w:basedOn w:val="DefaultParagraphFont"/>
    <w:qFormat/>
    <w:rsid w:val="00960137"/>
    <w:rPr/>
  </w:style>
  <w:style w:type="character" w:styleId="1azxk" w:customStyle="1">
    <w:name w:val="_1azxk"/>
    <w:basedOn w:val="DefaultParagraphFont"/>
    <w:qFormat/>
    <w:rsid w:val="00960137"/>
    <w:rPr/>
  </w:style>
  <w:style w:type="character" w:styleId="Bcol" w:customStyle="1">
    <w:name w:val="b-col"/>
    <w:basedOn w:val="DefaultParagraphFont"/>
    <w:qFormat/>
    <w:rsid w:val="00863172"/>
    <w:rPr/>
  </w:style>
  <w:style w:type="character" w:styleId="Idib" w:customStyle="1">
    <w:name w:val="i-dib"/>
    <w:basedOn w:val="DefaultParagraphFont"/>
    <w:qFormat/>
    <w:rsid w:val="00863172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e24f50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74566c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5273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3977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4b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D263-B5B3-4562-8447-B26A36A3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LibreOffice/6.4.7.2$Linux_X86_64 LibreOffice_project/40$Build-2</Application>
  <Pages>1</Pages>
  <Words>319</Words>
  <Characters>1933</Characters>
  <CharactersWithSpaces>2208</CharactersWithSpaces>
  <Paragraphs>55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2021-06-24T05:09:00Z</dcterms:created>
  <dc:creator>Пользователь</dc:creator>
  <dc:description/>
  <dc:language>ru-RU</dc:language>
  <cp:lastModifiedBy/>
  <cp:lastPrinted>2019-04-08T08:13:00Z</cp:lastPrinted>
  <dcterms:modified xsi:type="dcterms:W3CDTF">2021-10-06T18:03:19Z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