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Calibri"/>
          <w:sz w:val="20"/>
        </w:rPr>
      </w:pPr>
      <w:bookmarkStart w:id="0" w:name="_GoBack"/>
      <w:bookmarkEnd w:id="0"/>
      <w:r>
        <w:rPr>
          <w:rFonts w:eastAsia="Calibri" w:ascii="Times New Roman" w:hAnsi="Times New Roman"/>
          <w:sz w:val="20"/>
        </w:rPr>
        <w:t>ТЕХНИЧЕСКОЕ ЗАДАНИЕ</w:t>
      </w:r>
    </w:p>
    <w:p>
      <w:pPr>
        <w:pStyle w:val="Normal"/>
        <w:jc w:val="center"/>
        <w:rPr>
          <w:rFonts w:ascii="Times New Roman" w:hAnsi="Times New Roman" w:eastAsia="Calibri"/>
          <w:sz w:val="20"/>
        </w:rPr>
      </w:pPr>
      <w:r>
        <w:rPr>
          <w:rFonts w:eastAsia="Calibri" w:ascii="Times New Roman" w:hAnsi="Times New Roman"/>
          <w:sz w:val="20"/>
        </w:rPr>
        <w:t>на закупку пожарных рукавов</w:t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03"/>
        <w:gridCol w:w="1389"/>
        <w:gridCol w:w="1766"/>
        <w:gridCol w:w="1304"/>
        <w:gridCol w:w="1233"/>
        <w:gridCol w:w="1069"/>
        <w:gridCol w:w="579"/>
        <w:gridCol w:w="1511"/>
      </w:tblGrid>
      <w:tr>
        <w:trPr>
          <w:trHeight w:val="563" w:hRule="atLeast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</w:rPr>
              <w:t>п/п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ind w:left="-169" w:right="-177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 товара</w:t>
            </w:r>
          </w:p>
        </w:tc>
        <w:tc>
          <w:tcPr>
            <w:tcW w:w="4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  <w:b/>
                <w:b/>
                <w:bCs/>
                <w:color w:val="101010"/>
                <w:sz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color w:val="101010"/>
                <w:sz w:val="20"/>
                <w:shd w:fill="FFFFFF" w:val="clear"/>
              </w:rPr>
              <w:t>Характеристики и показатели товара,</w:t>
            </w:r>
          </w:p>
          <w:p>
            <w:pPr>
              <w:pStyle w:val="Normal"/>
              <w:shd w:val="clear" w:color="auto" w:fill="FFFFFF"/>
              <w:spacing w:before="0" w:after="2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101010"/>
                <w:sz w:val="20"/>
                <w:shd w:fill="FFFFFF" w:val="clea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101010"/>
                <w:sz w:val="20"/>
                <w:shd w:fill="FFFFFF" w:val="clear"/>
              </w:rPr>
              <w:t>подлежащие указанию в заявке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ind w:left="-108" w:right="-106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Ед. измерения товара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ind w:left="-110" w:right="-106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Кол-во това-ра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ind w:left="-11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Страна происхождения </w:t>
            </w:r>
            <w:r>
              <w:rPr>
                <w:rFonts w:ascii="Times New Roman" w:hAnsi="Times New Roman"/>
                <w:b/>
                <w:sz w:val="20"/>
              </w:rPr>
              <w:t>товара</w:t>
            </w:r>
          </w:p>
        </w:tc>
      </w:tr>
      <w:tr>
        <w:trPr>
          <w:trHeight w:val="1035" w:hRule="atLeast"/>
        </w:trPr>
        <w:tc>
          <w:tcPr>
            <w:tcW w:w="5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W w:w="1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101010"/>
                <w:sz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color w:val="101010"/>
                <w:sz w:val="20"/>
                <w:shd w:fill="FFFFFF" w:val="clear"/>
              </w:rPr>
              <w:t>Наименование характеристики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/>
              <w:spacing w:before="0" w:after="200"/>
              <w:ind w:left="-108" w:right="-108" w:hanging="0"/>
              <w:jc w:val="center"/>
              <w:rPr>
                <w:rFonts w:ascii="Times New Roman" w:hAnsi="Times New Roman"/>
                <w:b/>
                <w:b/>
                <w:bCs/>
                <w:color w:val="101010"/>
                <w:sz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color w:val="101010"/>
                <w:sz w:val="20"/>
                <w:shd w:fill="FFFFFF" w:val="clear"/>
              </w:rPr>
              <w:t>Значение характе-ристики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/>
              <w:spacing w:before="0" w:after="200"/>
              <w:ind w:left="-108" w:right="-108" w:hanging="0"/>
              <w:jc w:val="center"/>
              <w:rPr>
                <w:rFonts w:ascii="Times New Roman" w:hAnsi="Times New Roman"/>
                <w:b/>
                <w:b/>
                <w:bCs/>
                <w:color w:val="101010"/>
                <w:sz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color w:val="101010"/>
                <w:sz w:val="20"/>
                <w:shd w:fill="FFFFFF" w:val="clear"/>
              </w:rPr>
              <w:t>Ед. измерения характеристики</w:t>
            </w:r>
          </w:p>
        </w:tc>
        <w:tc>
          <w:tcPr>
            <w:tcW w:w="1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W w:w="5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W w:w="1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rPr>
                <w:rFonts w:ascii="Times New Roman" w:hAnsi="Times New Roman"/>
                <w:b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</w:r>
          </w:p>
        </w:tc>
      </w:tr>
      <w:tr>
        <w:trPr>
          <w:trHeight w:val="263" w:hRule="atLeast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Рукав пожарный напорный диаметром 50 мм с головками ГР-50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rPr>
                <w:rFonts w:ascii="Times New Roman" w:hAnsi="Times New Roman" w:eastAsia="Calibri"/>
                <w:sz w:val="20"/>
              </w:rPr>
            </w:pPr>
            <w:r>
              <w:rPr>
                <w:rFonts w:eastAsia="Calibri" w:ascii="Times New Roman" w:hAnsi="Times New Roman"/>
                <w:sz w:val="20"/>
              </w:rPr>
              <w:t>Сертификат пожарной безопасности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601" w:leader="none"/>
              </w:tabs>
              <w:spacing w:before="0" w:after="200"/>
              <w:ind w:left="-108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Наличие при поставке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2" w:hRule="atLeast"/>
        </w:trPr>
        <w:tc>
          <w:tcPr>
            <w:tcW w:w="5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rPr>
                <w:rFonts w:ascii="Times New Roman" w:hAnsi="Times New Roman" w:eastAsia="Calibri"/>
                <w:sz w:val="20"/>
              </w:rPr>
            </w:pPr>
            <w:r>
              <w:rPr>
                <w:rFonts w:eastAsia="Calibri" w:ascii="Times New Roman" w:hAnsi="Times New Roman"/>
                <w:sz w:val="20"/>
              </w:rPr>
              <w:t>Внутренний диаметр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sz w:val="20"/>
              </w:rPr>
              <w:t>51+2,0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sz w:val="20"/>
              </w:rPr>
              <w:t>мм</w:t>
            </w:r>
          </w:p>
        </w:tc>
        <w:tc>
          <w:tcPr>
            <w:tcW w:w="1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2" w:hRule="atLeast"/>
        </w:trPr>
        <w:tc>
          <w:tcPr>
            <w:tcW w:w="5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rPr>
                <w:rFonts w:ascii="Times New Roman" w:hAnsi="Times New Roman" w:eastAsia="Calibri"/>
                <w:sz w:val="20"/>
              </w:rPr>
            </w:pPr>
            <w:r>
              <w:rPr>
                <w:rFonts w:eastAsia="Calibri" w:ascii="Times New Roman" w:hAnsi="Times New Roman"/>
                <w:sz w:val="20"/>
              </w:rPr>
              <w:t>Длина рукава в скатке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20±1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1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2" w:hRule="atLeast"/>
        </w:trPr>
        <w:tc>
          <w:tcPr>
            <w:tcW w:w="5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rPr>
                <w:rFonts w:ascii="Times New Roman" w:hAnsi="Times New Roman" w:eastAsia="Calibri"/>
                <w:sz w:val="20"/>
              </w:rPr>
            </w:pPr>
            <w:r>
              <w:rPr>
                <w:rFonts w:eastAsia="Calibri" w:ascii="Times New Roman" w:hAnsi="Times New Roman"/>
                <w:sz w:val="20"/>
              </w:rPr>
              <w:t>Рабочее давление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sz w:val="20"/>
              </w:rPr>
              <w:t>МПА</w:t>
            </w:r>
          </w:p>
        </w:tc>
        <w:tc>
          <w:tcPr>
            <w:tcW w:w="1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2" w:hRule="atLeast"/>
        </w:trPr>
        <w:tc>
          <w:tcPr>
            <w:tcW w:w="5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rPr>
                <w:rFonts w:ascii="Times New Roman" w:hAnsi="Times New Roman" w:eastAsia="Calibri"/>
                <w:sz w:val="20"/>
              </w:rPr>
            </w:pPr>
            <w:r>
              <w:rPr>
                <w:rFonts w:eastAsia="Calibri" w:ascii="Times New Roman" w:hAnsi="Times New Roman"/>
                <w:sz w:val="20"/>
              </w:rPr>
              <w:t>Разрывное давление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601" w:leader="none"/>
              </w:tabs>
              <w:spacing w:before="0" w:after="200"/>
              <w:ind w:left="-108" w:right="-154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sz w:val="20"/>
              </w:rPr>
              <w:t>не менее</w:t>
            </w:r>
            <w:r>
              <w:rPr>
                <w:rFonts w:ascii="Times New Roman" w:hAnsi="Times New Roman"/>
                <w:sz w:val="20"/>
              </w:rPr>
              <w:t xml:space="preserve"> 3,5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sz w:val="20"/>
              </w:rPr>
              <w:t>МПА</w:t>
            </w:r>
          </w:p>
        </w:tc>
        <w:tc>
          <w:tcPr>
            <w:tcW w:w="1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2" w:hRule="atLeast"/>
        </w:trPr>
        <w:tc>
          <w:tcPr>
            <w:tcW w:w="5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rPr>
                <w:rFonts w:ascii="Times New Roman" w:hAnsi="Times New Roman" w:eastAsia="Calibri"/>
                <w:sz w:val="20"/>
              </w:rPr>
            </w:pPr>
            <w:r>
              <w:rPr>
                <w:rFonts w:eastAsia="Calibri" w:ascii="Times New Roman" w:hAnsi="Times New Roman"/>
                <w:sz w:val="20"/>
              </w:rPr>
              <w:t>Прочность связи внутреннего покрытия с каркасом рукава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601" w:leader="none"/>
              </w:tabs>
              <w:spacing w:before="0" w:after="200"/>
              <w:ind w:left="-108" w:right="-154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sz w:val="20"/>
              </w:rPr>
              <w:t>не менее</w:t>
            </w:r>
            <w:r>
              <w:rPr>
                <w:rFonts w:ascii="Times New Roman" w:hAnsi="Times New Roman"/>
                <w:sz w:val="20"/>
              </w:rPr>
              <w:t xml:space="preserve"> 10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sz w:val="20"/>
              </w:rPr>
              <w:t>Н/см</w:t>
            </w:r>
          </w:p>
        </w:tc>
        <w:tc>
          <w:tcPr>
            <w:tcW w:w="1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2" w:hRule="atLeast"/>
        </w:trPr>
        <w:tc>
          <w:tcPr>
            <w:tcW w:w="5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rPr>
                <w:rFonts w:ascii="Times New Roman" w:hAnsi="Times New Roman" w:eastAsia="Calibri"/>
                <w:sz w:val="20"/>
              </w:rPr>
            </w:pPr>
            <w:r>
              <w:rPr>
                <w:rFonts w:eastAsia="Calibri" w:ascii="Times New Roman" w:hAnsi="Times New Roman"/>
                <w:sz w:val="20"/>
              </w:rPr>
              <w:t>Относительное удлинение рукава при рабочем давлении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601" w:leader="none"/>
              </w:tabs>
              <w:spacing w:before="0" w:after="200"/>
              <w:ind w:left="-108" w:right="-154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sz w:val="20"/>
              </w:rPr>
              <w:t>не более</w:t>
            </w:r>
            <w:r>
              <w:rPr>
                <w:rFonts w:ascii="Times New Roman" w:hAnsi="Times New Roman"/>
                <w:sz w:val="20"/>
              </w:rPr>
              <w:t xml:space="preserve"> 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sz w:val="20"/>
              </w:rPr>
              <w:t>%</w:t>
            </w:r>
          </w:p>
        </w:tc>
        <w:tc>
          <w:tcPr>
            <w:tcW w:w="1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2" w:hRule="atLeast"/>
        </w:trPr>
        <w:tc>
          <w:tcPr>
            <w:tcW w:w="5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rPr>
                <w:rFonts w:ascii="Times New Roman" w:hAnsi="Times New Roman" w:eastAsia="Calibri"/>
                <w:sz w:val="20"/>
              </w:rPr>
            </w:pPr>
            <w:r>
              <w:rPr>
                <w:rFonts w:eastAsia="Calibri" w:ascii="Times New Roman" w:hAnsi="Times New Roman"/>
                <w:sz w:val="20"/>
              </w:rPr>
              <w:t>Относительное увеличение диаметра рукава при рабочем давлении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601" w:leader="none"/>
              </w:tabs>
              <w:spacing w:before="0" w:after="200"/>
              <w:ind w:left="-108" w:right="-154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sz w:val="20"/>
              </w:rPr>
              <w:t>не более</w:t>
            </w:r>
            <w:r>
              <w:rPr>
                <w:rFonts w:ascii="Times New Roman" w:hAnsi="Times New Roman"/>
                <w:sz w:val="20"/>
              </w:rPr>
              <w:t xml:space="preserve"> 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sz w:val="20"/>
              </w:rPr>
              <w:t>%</w:t>
            </w:r>
          </w:p>
        </w:tc>
        <w:tc>
          <w:tcPr>
            <w:tcW w:w="1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2" w:hRule="atLeast"/>
        </w:trPr>
        <w:tc>
          <w:tcPr>
            <w:tcW w:w="5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rPr>
                <w:rFonts w:ascii="Times New Roman" w:hAnsi="Times New Roman" w:eastAsia="Calibri"/>
                <w:sz w:val="20"/>
              </w:rPr>
            </w:pPr>
            <w:r>
              <w:rPr>
                <w:rFonts w:eastAsia="Calibri" w:ascii="Times New Roman" w:hAnsi="Times New Roman"/>
                <w:sz w:val="20"/>
              </w:rPr>
              <w:t>Стойкость к абразивному износу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601" w:leader="none"/>
              </w:tabs>
              <w:spacing w:before="0" w:after="200"/>
              <w:ind w:left="-108" w:right="-154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sz w:val="20"/>
              </w:rPr>
              <w:t>не менее</w:t>
            </w:r>
            <w:r>
              <w:rPr>
                <w:rFonts w:ascii="Times New Roman" w:hAnsi="Times New Roman"/>
                <w:sz w:val="20"/>
              </w:rPr>
              <w:t xml:space="preserve"> 50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sz w:val="20"/>
              </w:rPr>
              <w:t>циклов</w:t>
            </w:r>
          </w:p>
        </w:tc>
        <w:tc>
          <w:tcPr>
            <w:tcW w:w="1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2" w:hRule="atLeast"/>
        </w:trPr>
        <w:tc>
          <w:tcPr>
            <w:tcW w:w="5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rPr>
                <w:rFonts w:ascii="Times New Roman" w:hAnsi="Times New Roman" w:eastAsia="Calibri"/>
                <w:sz w:val="20"/>
              </w:rPr>
            </w:pPr>
            <w:r>
              <w:rPr>
                <w:rFonts w:eastAsia="Calibri" w:ascii="Times New Roman" w:hAnsi="Times New Roman"/>
                <w:sz w:val="20"/>
              </w:rPr>
              <w:t>Масса 1 м рукава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601" w:leader="none"/>
              </w:tabs>
              <w:spacing w:before="0" w:after="200"/>
              <w:ind w:left="-108" w:right="-154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sz w:val="20"/>
              </w:rPr>
              <w:t>не более</w:t>
            </w:r>
            <w:r>
              <w:rPr>
                <w:rFonts w:ascii="Times New Roman" w:hAnsi="Times New Roman"/>
                <w:sz w:val="20"/>
              </w:rPr>
              <w:t xml:space="preserve"> 0,45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1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2" w:hRule="atLeast"/>
        </w:trPr>
        <w:tc>
          <w:tcPr>
            <w:tcW w:w="5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rPr>
                <w:rFonts w:ascii="Times New Roman" w:hAnsi="Times New Roman" w:eastAsia="Calibri"/>
                <w:sz w:val="20"/>
              </w:rPr>
            </w:pPr>
            <w:r>
              <w:rPr>
                <w:rFonts w:eastAsia="Calibri" w:ascii="Times New Roman" w:hAnsi="Times New Roman"/>
                <w:sz w:val="20"/>
              </w:rPr>
              <w:t>Толщина внутреннего слоя покрытия рукава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601" w:leader="none"/>
              </w:tabs>
              <w:spacing w:before="0" w:after="200"/>
              <w:ind w:left="-108" w:right="-154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sz w:val="20"/>
              </w:rPr>
              <w:t>не менее</w:t>
            </w:r>
            <w:r>
              <w:rPr>
                <w:rFonts w:ascii="Times New Roman" w:hAnsi="Times New Roman"/>
                <w:sz w:val="20"/>
              </w:rPr>
              <w:t xml:space="preserve"> 0,30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sz w:val="20"/>
              </w:rPr>
              <w:t>мм</w:t>
            </w:r>
          </w:p>
        </w:tc>
        <w:tc>
          <w:tcPr>
            <w:tcW w:w="1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2" w:hRule="atLeast"/>
        </w:trPr>
        <w:tc>
          <w:tcPr>
            <w:tcW w:w="5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rPr>
                <w:rFonts w:ascii="Times New Roman" w:hAnsi="Times New Roman" w:eastAsia="Calibri"/>
                <w:sz w:val="20"/>
              </w:rPr>
            </w:pPr>
            <w:r>
              <w:rPr>
                <w:rFonts w:eastAsia="Calibri" w:ascii="Times New Roman" w:hAnsi="Times New Roman"/>
                <w:sz w:val="20"/>
              </w:rPr>
              <w:t>Стойкость при контакте с нагретым стержнем (при температуре наружной поверхности стержня 300 °С)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601" w:leader="none"/>
              </w:tabs>
              <w:spacing w:before="0" w:after="200"/>
              <w:ind w:left="-108" w:right="-154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sz w:val="20"/>
              </w:rPr>
              <w:t xml:space="preserve">не менее </w:t>
            </w: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eastAsia="Calibri" w:ascii="Times New Roman" w:hAnsi="Times New Roman"/>
                <w:sz w:val="20"/>
              </w:rPr>
              <w:t>с.</w:t>
            </w:r>
          </w:p>
        </w:tc>
        <w:tc>
          <w:tcPr>
            <w:tcW w:w="1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rPr>
          <w:rFonts w:ascii="Times New Roman" w:hAnsi="Times New Roman" w:eastAsia="Calibri"/>
          <w:sz w:val="20"/>
        </w:rPr>
      </w:pPr>
      <w:r>
        <w:rPr>
          <w:rFonts w:eastAsia="Calibri" w:ascii="Times New Roman" w:hAnsi="Times New Roman"/>
          <w:sz w:val="20"/>
        </w:rPr>
      </w:r>
    </w:p>
    <w:p>
      <w:pPr>
        <w:pStyle w:val="Normal"/>
        <w:rPr>
          <w:rFonts w:ascii="Times New Roman" w:hAnsi="Times New Roman" w:eastAsia="Calibri"/>
          <w:sz w:val="20"/>
        </w:rPr>
      </w:pPr>
      <w:r>
        <w:rPr>
          <w:rFonts w:eastAsia="Calibri" w:ascii="Times New Roman" w:hAnsi="Times New Roman"/>
          <w:sz w:val="20"/>
        </w:rPr>
        <w:t>ГОСТ Р 51049-2008 Техника пожарная. Рукава пожарные напорные. Общие технические требования. Методы испытаний</w:t>
      </w:r>
    </w:p>
    <w:p>
      <w:pPr>
        <w:pStyle w:val="Normal"/>
        <w:rPr>
          <w:rFonts w:ascii="Times New Roman" w:hAnsi="Times New Roman" w:eastAsia="Calibri"/>
          <w:sz w:val="20"/>
        </w:rPr>
      </w:pPr>
      <w:r>
        <w:rPr>
          <w:rFonts w:eastAsia="Calibri" w:ascii="Times New Roman" w:hAnsi="Times New Roman"/>
          <w:sz w:val="20"/>
        </w:rPr>
        <w:t>ГОСТ Р 53279-2009 Техника пожарная. Головки соединительные пожарные. Общие технические требования. Методы испытаний</w:t>
      </w:r>
    </w:p>
    <w:p>
      <w:pPr>
        <w:pStyle w:val="Normal"/>
        <w:rPr>
          <w:rFonts w:ascii="Times New Roman" w:hAnsi="Times New Roman" w:eastAsia="Calibri"/>
          <w:sz w:val="20"/>
        </w:rPr>
      </w:pPr>
      <w:r>
        <w:rPr>
          <w:rFonts w:eastAsia="Calibri" w:ascii="Times New Roman" w:hAnsi="Times New Roman"/>
          <w:sz w:val="20"/>
        </w:rPr>
      </w:r>
    </w:p>
    <w:p>
      <w:pPr>
        <w:pStyle w:val="Normal"/>
        <w:spacing w:before="0" w:after="200"/>
        <w:rPr>
          <w:rFonts w:ascii="Times New Roman" w:hAnsi="Times New Roman" w:eastAsia="Calibri"/>
          <w:sz w:val="20"/>
        </w:rPr>
      </w:pPr>
      <w:r>
        <w:rPr/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text/>
      <w:id w:val="165502032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alias w:val="Заголовок"/>
    </w:sdtPr>
    <w:sdtContent>
      <w:p>
        <w:pPr>
          <w:pStyle w:val="Style24"/>
          <w:pBdr>
            <w:bottom w:val="thickThinSmallGap" w:sz="24" w:space="1" w:color="622423"/>
          </w:pBdr>
          <w:jc w:val="center"/>
          <w:rPr>
            <w:rFonts w:ascii="Cambria" w:hAnsi="Cambria" w:eastAsia="" w:cs="" w:asciiTheme="majorHAnsi" w:cstheme="majorBidi" w:eastAsiaTheme="majorEastAsia" w:hAnsiTheme="majorHAnsi"/>
            <w:sz w:val="32"/>
            <w:szCs w:val="32"/>
          </w:rPr>
        </w:pPr>
        <w:r>
          <w:rPr/>
        </w:r>
      </w:p>
    </w:sdtContent>
  </w:sdt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4a3b"/>
    <w:pPr>
      <w:widowControl/>
      <w:bidi w:val="0"/>
      <w:spacing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af17b4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af17b4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af17b4"/>
    <w:rPr>
      <w:rFonts w:ascii="Tahoma" w:hAnsi="Tahoma" w:cs="Tahoma"/>
      <w:sz w:val="16"/>
      <w:szCs w:val="16"/>
    </w:rPr>
  </w:style>
  <w:style w:type="character" w:styleId="3" w:customStyle="1">
    <w:name w:val="Основной текст (3)_"/>
    <w:basedOn w:val="DefaultParagraphFont"/>
    <w:link w:val="30"/>
    <w:qFormat/>
    <w:rsid w:val="00da0e5c"/>
    <w:rPr>
      <w:rFonts w:ascii="Arial" w:hAnsi="Arial" w:eastAsia="Arial" w:cs="Arial"/>
      <w:sz w:val="19"/>
      <w:szCs w:val="19"/>
      <w:shd w:fill="FFFFFF" w:val="clear"/>
    </w:rPr>
  </w:style>
  <w:style w:type="character" w:styleId="FontStyle28" w:customStyle="1">
    <w:name w:val="Font Style28"/>
    <w:basedOn w:val="DefaultParagraphFont"/>
    <w:uiPriority w:val="99"/>
    <w:qFormat/>
    <w:rsid w:val="00da0e5c"/>
    <w:rPr>
      <w:rFonts w:ascii="Times New Roman" w:hAnsi="Times New Roman" w:cs="Times New Roman"/>
      <w:sz w:val="22"/>
      <w:szCs w:val="22"/>
    </w:rPr>
  </w:style>
  <w:style w:type="character" w:styleId="Style17" w:customStyle="1">
    <w:name w:val="Название Знак"/>
    <w:basedOn w:val="DefaultParagraphFont"/>
    <w:uiPriority w:val="10"/>
    <w:qFormat/>
    <w:rsid w:val="0011665f"/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1" w:customStyle="1">
    <w:name w:val="Название Знак1"/>
    <w:link w:val="ae"/>
    <w:qFormat/>
    <w:locked/>
    <w:rsid w:val="0011665f"/>
    <w:rPr>
      <w:rFonts w:ascii="Arial" w:hAnsi="Arial" w:eastAsia="Calibri" w:cs="Times New Roman"/>
      <w:b/>
      <w:szCs w:val="20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af17b4"/>
    <w:pPr>
      <w:tabs>
        <w:tab w:val="clear" w:pos="708"/>
        <w:tab w:val="center" w:pos="4677" w:leader="none"/>
        <w:tab w:val="right" w:pos="9355" w:leader="none"/>
      </w:tabs>
      <w:spacing w:before="0" w:after="0"/>
    </w:pPr>
    <w:rPr/>
  </w:style>
  <w:style w:type="paragraph" w:styleId="Style25">
    <w:name w:val="Footer"/>
    <w:basedOn w:val="Normal"/>
    <w:link w:val="a6"/>
    <w:uiPriority w:val="99"/>
    <w:unhideWhenUsed/>
    <w:rsid w:val="00af17b4"/>
    <w:pPr>
      <w:tabs>
        <w:tab w:val="clear" w:pos="708"/>
        <w:tab w:val="center" w:pos="4677" w:leader="none"/>
        <w:tab w:val="right" w:pos="9355" w:leader="none"/>
      </w:tabs>
      <w:spacing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af17b4"/>
    <w:pPr>
      <w:spacing w:before="0" w:after="0"/>
    </w:pPr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qFormat/>
    <w:rsid w:val="001126e7"/>
    <w:pPr>
      <w:widowControl/>
      <w:bidi w:val="0"/>
      <w:spacing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087fb0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80310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Style26" w:customStyle="1">
    <w:name w:val="Îñíîâí"/>
    <w:basedOn w:val="Normal"/>
    <w:qFormat/>
    <w:rsid w:val="00da0e5c"/>
    <w:pPr>
      <w:widowControl w:val="false"/>
      <w:spacing w:before="0" w:after="0"/>
      <w:jc w:val="both"/>
    </w:pPr>
    <w:rPr>
      <w:rFonts w:ascii="Arial" w:hAnsi="Arial" w:eastAsia="Times New Roman" w:cs="Times New Roman"/>
      <w:sz w:val="24"/>
      <w:szCs w:val="20"/>
      <w:lang w:val="en-US" w:eastAsia="ru-RU" w:bidi="en-US"/>
    </w:rPr>
  </w:style>
  <w:style w:type="paragraph" w:styleId="31" w:customStyle="1">
    <w:name w:val="Основной текст (3)"/>
    <w:basedOn w:val="Normal"/>
    <w:link w:val="3"/>
    <w:qFormat/>
    <w:rsid w:val="00da0e5c"/>
    <w:pPr>
      <w:shd w:val="clear" w:color="auto" w:fill="FFFFFF"/>
      <w:spacing w:lineRule="auto" w:before="0" w:after="0"/>
    </w:pPr>
    <w:rPr>
      <w:rFonts w:ascii="Arial" w:hAnsi="Arial" w:eastAsia="Arial" w:cs="Arial"/>
      <w:sz w:val="19"/>
      <w:szCs w:val="19"/>
    </w:rPr>
  </w:style>
  <w:style w:type="paragraph" w:styleId="Parametervalue" w:customStyle="1">
    <w:name w:val="parametervalue"/>
    <w:basedOn w:val="Normal"/>
    <w:qFormat/>
    <w:rsid w:val="00da0e5c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41" w:customStyle="1">
    <w:name w:val="Style14"/>
    <w:basedOn w:val="Normal"/>
    <w:uiPriority w:val="99"/>
    <w:qFormat/>
    <w:rsid w:val="00da0e5c"/>
    <w:pPr>
      <w:widowControl w:val="false"/>
      <w:spacing w:lineRule="exact" w:line="270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01" w:customStyle="1">
    <w:name w:val="Style10"/>
    <w:basedOn w:val="Normal"/>
    <w:uiPriority w:val="99"/>
    <w:qFormat/>
    <w:rsid w:val="00da0e5c"/>
    <w:pPr>
      <w:widowControl w:val="false"/>
      <w:spacing w:lineRule="exact" w:line="274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aption">
    <w:name w:val="caption"/>
    <w:basedOn w:val="Normal"/>
    <w:qFormat/>
    <w:rsid w:val="00126ec2"/>
    <w:pPr>
      <w:spacing w:before="0" w:after="0"/>
      <w:jc w:val="center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Default" w:customStyle="1">
    <w:name w:val="Default"/>
    <w:qFormat/>
    <w:rsid w:val="00e12b6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32" w:customStyle="1">
    <w:name w:val="Обычный3"/>
    <w:qFormat/>
    <w:rsid w:val="00e12b6f"/>
    <w:pPr>
      <w:widowControl w:val="false"/>
      <w:bidi w:val="0"/>
      <w:spacing w:before="0" w:after="0"/>
      <w:ind w:firstLine="40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Style27">
    <w:name w:val="Title"/>
    <w:basedOn w:val="Normal"/>
    <w:link w:val="1"/>
    <w:qFormat/>
    <w:rsid w:val="0011665f"/>
    <w:pPr>
      <w:spacing w:lineRule="auto" w:line="276"/>
      <w:ind w:firstLine="426"/>
      <w:jc w:val="center"/>
    </w:pPr>
    <w:rPr>
      <w:rFonts w:ascii="Arial" w:hAnsi="Arial" w:eastAsia="Calibri" w:cs="Times New Roman"/>
      <w:b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a030c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EB132C359A4D9E856BDA9B9212B4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F8B9E9-82A0-47B5-9E3D-C0FA8F353DE5}"/>
      </w:docPartPr>
      <w:docPartBody>
        <w:p w:rsidR="005C5E87" w:rsidRDefault="000C5CB4" w:rsidP="000C5CB4">
          <w:pPr>
            <w:pStyle w:val="0CEB132C359A4D9E856BDA9B9212B41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5CB4"/>
    <w:rsid w:val="000201D9"/>
    <w:rsid w:val="000449CF"/>
    <w:rsid w:val="00090858"/>
    <w:rsid w:val="000B1A48"/>
    <w:rsid w:val="000C22B4"/>
    <w:rsid w:val="000C5CB4"/>
    <w:rsid w:val="001146F9"/>
    <w:rsid w:val="0012460D"/>
    <w:rsid w:val="001C67C8"/>
    <w:rsid w:val="001D3C2D"/>
    <w:rsid w:val="00217F24"/>
    <w:rsid w:val="00222498"/>
    <w:rsid w:val="00231463"/>
    <w:rsid w:val="00324027"/>
    <w:rsid w:val="004A255E"/>
    <w:rsid w:val="00511EE8"/>
    <w:rsid w:val="00581578"/>
    <w:rsid w:val="005A73D5"/>
    <w:rsid w:val="005C5E87"/>
    <w:rsid w:val="00675C34"/>
    <w:rsid w:val="007A3BF4"/>
    <w:rsid w:val="007B75E4"/>
    <w:rsid w:val="007F524D"/>
    <w:rsid w:val="008346DD"/>
    <w:rsid w:val="00915014"/>
    <w:rsid w:val="009A156B"/>
    <w:rsid w:val="009D3333"/>
    <w:rsid w:val="00AB1B05"/>
    <w:rsid w:val="00B442EC"/>
    <w:rsid w:val="00BA7857"/>
    <w:rsid w:val="00C301CE"/>
    <w:rsid w:val="00C55D4D"/>
    <w:rsid w:val="00E055D0"/>
    <w:rsid w:val="00E24E0E"/>
    <w:rsid w:val="00E300AD"/>
    <w:rsid w:val="00E80344"/>
    <w:rsid w:val="00FF4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588D2247C0C49088936EFE86734A6B1">
    <w:name w:val="B588D2247C0C49088936EFE86734A6B1"/>
    <w:rsid w:val="000C5CB4"/>
  </w:style>
  <w:style w:type="paragraph" w:customStyle="1" w:styleId="0CEB132C359A4D9E856BDA9B9212B412">
    <w:name w:val="0CEB132C359A4D9E856BDA9B9212B412"/>
    <w:rsid w:val="000C5CB4"/>
  </w:style>
  <w:style w:type="paragraph" w:customStyle="1" w:styleId="B1623CCB6D9B4B1E8BDEB34DD4F92034">
    <w:name w:val="B1623CCB6D9B4B1E8BDEB34DD4F92034"/>
    <w:rsid w:val="001C67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LibreOffice/6.4.7.2$Linux_X86_64 LibreOffice_project/40$Build-2</Application>
  <Pages>2</Pages>
  <Words>171</Words>
  <Characters>1046</Characters>
  <CharactersWithSpaces>1165</CharactersWithSpaces>
  <Paragraphs>53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2021-10-05T20:03:00Z</dcterms:created>
  <dc:creator>Пользователь</dc:creator>
  <dc:description/>
  <dc:language>ru-RU</dc:language>
  <cp:lastModifiedBy/>
  <cp:lastPrinted>2021-06-23T10:41:00Z</cp:lastPrinted>
  <dcterms:modified xsi:type="dcterms:W3CDTF">2021-11-26T18:48:22Z</dcterms:modified>
  <cp:revision>12</cp:revision>
  <dc:subject/>
  <dc:title>Общество с ограниченной ответственностью «Промпоставка»                            160014,Вологодская область, Вологда, Некрасова,д.82,оф.10                                                      ИНН 3525464720/ОГРН 1203500026927                                                                             Филиал Точка Публичного акционерного общества Банка «Финансовая Корпорация Открытие»                                                                                                                                          р/с 40702810302500081475 БИК 044525999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