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E8" w:rsidRDefault="008A4CE8">
      <w:bookmarkStart w:id="0" w:name="_GoBack"/>
      <w:bookmarkEnd w:id="0"/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411"/>
        <w:gridCol w:w="850"/>
        <w:gridCol w:w="976"/>
        <w:gridCol w:w="5103"/>
      </w:tblGrid>
      <w:tr w:rsidR="00652257" w:rsidRPr="007463F5" w:rsidTr="00994263">
        <w:trPr>
          <w:trHeight w:val="1691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3-х фазный  250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Предназначен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для проведения электрического тока в нормальных условиях и автоматическом отключении при токах перегрузки и коротких замыканиях. Трехполюсный. Номинальный ток 250А. Максимальный номинальный то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к(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базовый габарит)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Inm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- 250A. Климатическое исполнение - УХЛ3. 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3-х фазный 63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Монтаж: на DIN-рейку. Количество силовых полюсов: 3; Номинальное напряжение 400В. Характеристика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агнитного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>: C; Номинальная отключающая способность, 4,5к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 Номинальный ток, 63А.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IP20. Климатическое исполнение: 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3-х фазный 25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Монтаж: на DIN-рейку. Количество силовых полюсов: 3; Номинальное напряжение 400В. Характеристика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агнитного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>: C; Номинальная отключающая способность, 4,5к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 Номинальный ток, 25А.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IP20. Климатическое исполнение: 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3-х фазный 32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Монтаж: на DIN-рейку. Количество силовых полюсов: 3; Номинальное напряжение 400В. Характеристика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агнитного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>: C; Номинальная отключающая способность, 4,5к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 Номинальный ток, 32А.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IP20. Климатическое исполнение: 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3-х фазный 40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Монтаж: на DIN-рейку. Количество силовых полюсов: 3; Номинальное напряжение 400В. Характеристика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агнитного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>: C; Номинальная отключающая способность, 4,5к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 Номинальный ток, 40А.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IP20; Климатическое исполнение: 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652257" w:rsidRPr="007463F5" w:rsidRDefault="00652257" w:rsidP="0099426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3-х фазный 100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Монтаж: на DIN-рейку. Номинальное напряжение 400В. Характеристика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эл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агнитного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расцепителя</w:t>
            </w:r>
            <w:proofErr w:type="spell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: C; Номинальная отключающая способность, 10 </w:t>
            </w:r>
            <w:proofErr w:type="spellStart"/>
            <w:r w:rsidRPr="007463F5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 Номинальный ток, 100А.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IP20; глубина монтажного пространства (ниши): 50мм; ширина изделия  – 81мм.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1 фазный  16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Монтаж: на DIN-рейку. Начальное напряжение сети: [230–400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]; Номинальный ток: 16 А. Количество полюсов: 1 Тип расцепления: С. Отключающая способность: 4.5 кА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IP20; Климатическое исполнение: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1 фазный  32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Монтаж: на DIN-рейку. Начальное напряжение сети : [230–400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]; Номинальный ток: 32 А. Количество полюсов: 1 Тип расцепления: С. Отключающая способность: 4.5 кА Степень 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lastRenderedPageBreak/>
              <w:t>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IP20; Климатическое исполнение: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Автоматический выключатель 1 фазный  10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Монтаж: на DIN-рейку. Начальное напряжение сети: [230–400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]; Номинальный ток: 10 А. Количество полюсов: 1 Тип расцепления: С. Отключающая способность: 4.5 кА Степень защиты: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IP20; Климатическое исполнение: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ab/>
              <w:t>УХЛ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Устройство плавного пуска </w:t>
            </w:r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Начальное напряжение сети: [230–400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7463F5">
              <w:rPr>
                <w:rFonts w:eastAsia="Calibri"/>
                <w:sz w:val="22"/>
                <w:szCs w:val="22"/>
                <w:lang w:eastAsia="en-US"/>
              </w:rPr>
              <w:t>]; Номинальная мощность: 55 кВт. Степень защиты: IP20; рабочая температура: [-10 ℃  - +60 ℃], габаритные размеры: 215х145х193 мм</w:t>
            </w:r>
            <w:proofErr w:type="gramStart"/>
            <w:r w:rsidRPr="007463F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23335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123335">
              <w:rPr>
                <w:rFonts w:eastAsia="Calibri"/>
                <w:sz w:val="22"/>
                <w:szCs w:val="22"/>
                <w:lang w:eastAsia="en-US"/>
              </w:rPr>
              <w:t>ВхШхГ</w:t>
            </w:r>
            <w:proofErr w:type="spellEnd"/>
            <w:r w:rsidRPr="00123335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7463F5">
              <w:rPr>
                <w:rFonts w:eastAsia="Calibri"/>
                <w:sz w:val="22"/>
                <w:szCs w:val="22"/>
                <w:lang w:eastAsia="en-US"/>
              </w:rPr>
              <w:t>, вес: 4 кг, останов на выбеге: есть, останов с замедлением: есть, контроль напряжения питания: есть, контроль частоты сети: есть, контроль обмена при коммуникации: есть, защита от перегрузки двигателя: есть, защита от пропадания фазы сети питания: есть, задержка пуска: есть.</w:t>
            </w:r>
          </w:p>
        </w:tc>
      </w:tr>
      <w:tr w:rsidR="00652257" w:rsidRPr="007463F5" w:rsidTr="00994263">
        <w:trPr>
          <w:trHeight w:val="273"/>
        </w:trPr>
        <w:tc>
          <w:tcPr>
            <w:tcW w:w="69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>Магнитный пускатель/контактор перемен</w:t>
            </w:r>
            <w:proofErr w:type="gramStart"/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>.</w:t>
            </w:r>
            <w:proofErr w:type="gramEnd"/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>т</w:t>
            </w:r>
            <w:proofErr w:type="gramEnd"/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>ока (</w:t>
            </w:r>
            <w:proofErr w:type="spellStart"/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>ac</w:t>
            </w:r>
            <w:proofErr w:type="spellEnd"/>
            <w:r w:rsidRPr="007463F5">
              <w:rPr>
                <w:rFonts w:eastAsia="Calibri"/>
                <w:bCs/>
                <w:color w:val="202020"/>
                <w:sz w:val="22"/>
                <w:szCs w:val="22"/>
                <w:lang w:eastAsia="en-US"/>
              </w:rPr>
              <w:t>) малогабаритный 9А 220В 1NO</w:t>
            </w:r>
          </w:p>
        </w:tc>
        <w:tc>
          <w:tcPr>
            <w:tcW w:w="850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652257" w:rsidRPr="007463F5" w:rsidRDefault="00652257" w:rsidP="00994263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63F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r w:rsidRPr="007463F5">
              <w:rPr>
                <w:rFonts w:eastAsia="Calibri"/>
                <w:color w:val="2B2B2B"/>
                <w:sz w:val="22"/>
                <w:szCs w:val="22"/>
              </w:rPr>
              <w:t>Тип: магнитный пускатель/контактор перемен</w:t>
            </w:r>
            <w:proofErr w:type="gramStart"/>
            <w:r w:rsidRPr="007463F5">
              <w:rPr>
                <w:rFonts w:eastAsia="Calibri"/>
                <w:color w:val="2B2B2B"/>
                <w:sz w:val="22"/>
                <w:szCs w:val="22"/>
              </w:rPr>
              <w:t>.</w:t>
            </w:r>
            <w:proofErr w:type="gram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</w:t>
            </w:r>
            <w:proofErr w:type="gramStart"/>
            <w:r w:rsidRPr="007463F5">
              <w:rPr>
                <w:rFonts w:eastAsia="Calibri"/>
                <w:color w:val="2B2B2B"/>
                <w:sz w:val="22"/>
                <w:szCs w:val="22"/>
              </w:rPr>
              <w:t>т</w:t>
            </w:r>
            <w:proofErr w:type="gramEnd"/>
            <w:r w:rsidRPr="007463F5">
              <w:rPr>
                <w:rFonts w:eastAsia="Calibri"/>
                <w:color w:val="2B2B2B"/>
                <w:sz w:val="22"/>
                <w:szCs w:val="22"/>
              </w:rPr>
              <w:t>ока (</w:t>
            </w: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ac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>)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r w:rsidRPr="007463F5">
              <w:rPr>
                <w:rFonts w:eastAsia="Calibri"/>
                <w:color w:val="2B2B2B"/>
                <w:sz w:val="22"/>
                <w:szCs w:val="22"/>
              </w:rPr>
              <w:t>Тип напряжения управления: AC (перемен.)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Номин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. раб. ток </w:t>
            </w: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Ie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при AC-3, 400</w:t>
            </w:r>
            <w:proofErr w:type="gramStart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В</w:t>
            </w:r>
            <w:proofErr w:type="gramEnd"/>
            <w:r w:rsidRPr="007463F5">
              <w:rPr>
                <w:rFonts w:eastAsia="Calibri"/>
                <w:color w:val="2B2B2B"/>
                <w:sz w:val="22"/>
                <w:szCs w:val="22"/>
              </w:rPr>
              <w:t>: 9 А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Количество </w:t>
            </w: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вспомогат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>. нормально разомкнутых (НО) контактов: 1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r w:rsidRPr="007463F5">
              <w:rPr>
                <w:rFonts w:eastAsia="Calibri"/>
                <w:color w:val="2B2B2B"/>
                <w:sz w:val="22"/>
                <w:szCs w:val="22"/>
              </w:rPr>
              <w:t>Количество нормально разомкнутых (НО) силовых контактов: 3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Номин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>. коммутируем. мощность при AC-3, 400</w:t>
            </w:r>
            <w:proofErr w:type="gramStart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В</w:t>
            </w:r>
            <w:proofErr w:type="gramEnd"/>
            <w:r w:rsidRPr="007463F5">
              <w:rPr>
                <w:rFonts w:eastAsia="Calibri"/>
                <w:color w:val="2B2B2B"/>
                <w:sz w:val="22"/>
                <w:szCs w:val="22"/>
              </w:rPr>
              <w:t>: 4 кВт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Тип подключения силовой </w:t>
            </w: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электрич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>. Цепи: винтовое соединение</w:t>
            </w:r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Номин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. напряжение питания цепи управления </w:t>
            </w: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Us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AC 50 Гц (мин): 184</w:t>
            </w:r>
            <w:proofErr w:type="gramStart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В</w:t>
            </w:r>
            <w:proofErr w:type="gramEnd"/>
          </w:p>
          <w:p w:rsidR="00652257" w:rsidRPr="007463F5" w:rsidRDefault="00652257" w:rsidP="00994263">
            <w:pPr>
              <w:shd w:val="clear" w:color="auto" w:fill="FFFFFF"/>
              <w:spacing w:after="105"/>
              <w:rPr>
                <w:rFonts w:eastAsia="Calibri"/>
                <w:color w:val="2B2B2B"/>
                <w:sz w:val="22"/>
                <w:szCs w:val="22"/>
              </w:rPr>
            </w:pP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Номин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. напряжение питания цепи управления </w:t>
            </w:r>
            <w:proofErr w:type="spellStart"/>
            <w:r w:rsidRPr="007463F5">
              <w:rPr>
                <w:rFonts w:eastAsia="Calibri"/>
                <w:color w:val="2B2B2B"/>
                <w:sz w:val="22"/>
                <w:szCs w:val="22"/>
              </w:rPr>
              <w:t>Us</w:t>
            </w:r>
            <w:proofErr w:type="spellEnd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AC 50 Гц (макс): 253</w:t>
            </w:r>
            <w:proofErr w:type="gramStart"/>
            <w:r w:rsidRPr="007463F5">
              <w:rPr>
                <w:rFonts w:eastAsia="Calibri"/>
                <w:color w:val="2B2B2B"/>
                <w:sz w:val="22"/>
                <w:szCs w:val="22"/>
              </w:rPr>
              <w:t xml:space="preserve"> В</w:t>
            </w:r>
            <w:proofErr w:type="gramEnd"/>
          </w:p>
          <w:p w:rsidR="00652257" w:rsidRPr="007463F5" w:rsidRDefault="00652257" w:rsidP="00994263">
            <w:pPr>
              <w:shd w:val="clear" w:color="auto" w:fill="FFFFFF"/>
              <w:spacing w:after="105"/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52257" w:rsidRDefault="00652257"/>
    <w:sectPr w:rsidR="0065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57"/>
    <w:rsid w:val="00652257"/>
    <w:rsid w:val="008A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2021-03-29T14:21:00Z</dcterms:created>
  <dcterms:modified xsi:type="dcterms:W3CDTF">2021-03-29T14:22:00Z</dcterms:modified>
</cp:coreProperties>
</file>