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FC" w:rsidRPr="004166D9" w:rsidRDefault="00467CFC" w:rsidP="00467CFC">
      <w:pPr>
        <w:rPr>
          <w:rFonts w:ascii="Arial" w:hAnsi="Arial" w:cs="Arial"/>
          <w:sz w:val="20"/>
          <w:szCs w:val="20"/>
        </w:rPr>
      </w:pP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>Поддон, деревянный, плоский, тип П</w:t>
      </w:r>
      <w:proofErr w:type="gramStart"/>
      <w:r w:rsidRPr="004166D9">
        <w:rPr>
          <w:rFonts w:ascii="Arial" w:hAnsi="Arial" w:cs="Arial"/>
          <w:sz w:val="20"/>
          <w:szCs w:val="20"/>
        </w:rPr>
        <w:t>4</w:t>
      </w:r>
      <w:proofErr w:type="gramEnd"/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1.Требования к товару: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Доска из хвойной породы 1 сорта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Поддоны должны соответствовать приложению №1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Деревянные детали поддонов должны быть без пороков: острого обзола, гнили, прорости,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механических повреждений и инородных включений;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Доски в поддонах должны быть цельными. Шашки должны быть изготовлены из </w:t>
      </w:r>
      <w:proofErr w:type="gramStart"/>
      <w:r w:rsidRPr="004166D9">
        <w:rPr>
          <w:rFonts w:ascii="Arial" w:hAnsi="Arial" w:cs="Arial"/>
          <w:sz w:val="20"/>
          <w:szCs w:val="20"/>
        </w:rPr>
        <w:t>цельного</w:t>
      </w:r>
      <w:proofErr w:type="gramEnd"/>
      <w:r w:rsidRPr="004166D9">
        <w:rPr>
          <w:rFonts w:ascii="Arial" w:hAnsi="Arial" w:cs="Arial"/>
          <w:sz w:val="20"/>
          <w:szCs w:val="20"/>
        </w:rPr>
        <w:t xml:space="preserve">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куска древесины;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Гвозди должны быть забиты со стороны продольных досок, выступающие концы гвоздей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должны быть подогнуты и полностью утоплены в древесину на нижней стороне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поперечных досок поперек волокон. Крайние доски настила с каждой поперечной доской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>соединяют не менее</w:t>
      </w:r>
      <w:proofErr w:type="gramStart"/>
      <w:r w:rsidRPr="004166D9">
        <w:rPr>
          <w:rFonts w:ascii="Arial" w:hAnsi="Arial" w:cs="Arial"/>
          <w:sz w:val="20"/>
          <w:szCs w:val="20"/>
        </w:rPr>
        <w:t>,</w:t>
      </w:r>
      <w:proofErr w:type="gramEnd"/>
      <w:r w:rsidRPr="004166D9">
        <w:rPr>
          <w:rFonts w:ascii="Arial" w:hAnsi="Arial" w:cs="Arial"/>
          <w:sz w:val="20"/>
          <w:szCs w:val="20"/>
        </w:rPr>
        <w:t xml:space="preserve"> чем тремя гвоздями, промежуточную доску с каждой поперечной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>доской – не менее</w:t>
      </w:r>
      <w:proofErr w:type="gramStart"/>
      <w:r w:rsidRPr="004166D9">
        <w:rPr>
          <w:rFonts w:ascii="Arial" w:hAnsi="Arial" w:cs="Arial"/>
          <w:sz w:val="20"/>
          <w:szCs w:val="20"/>
        </w:rPr>
        <w:t>,</w:t>
      </w:r>
      <w:proofErr w:type="gramEnd"/>
      <w:r w:rsidRPr="004166D9">
        <w:rPr>
          <w:rFonts w:ascii="Arial" w:hAnsi="Arial" w:cs="Arial"/>
          <w:sz w:val="20"/>
          <w:szCs w:val="20"/>
        </w:rPr>
        <w:t xml:space="preserve"> чем двумя гвоздями;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2. Требования к упаковке: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На каждую партию паллета прикрепляют этикетку, выполненную типографским способом, на которой должно быть указано: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- Наименование предприятия-изготовителя;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- Страна происхождения;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- Наименование продукции;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- Количество;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3. Требование к поставке товара: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Поставка товара осуществляется по заявке Заказчика в течение 60 календарных дней.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Каждая партия должна быть на поддоне упаковано и закреплена упаковочной лентой.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Поставщик обеспечивает упаковку Товара для сохранности Товара при транспортировке, включая защиту от механического воздействия и атмосферных явлений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4. Предоставление образца товара: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 xml:space="preserve">Потенциальные поставщики до истечения времени и даты вскрытия заявок в информационной системе электронных закупок, обязаны предоставить опытные (показательные) образцы Товара с нанесенными на изделия именными штампами (биркой) завода изготовителя, подтверждающих качество, размер, соответствие запрашиваемым стандартам, согласно требованием </w:t>
      </w:r>
      <w:proofErr w:type="gramStart"/>
      <w:r w:rsidRPr="004166D9">
        <w:rPr>
          <w:rFonts w:ascii="Arial" w:hAnsi="Arial" w:cs="Arial"/>
          <w:sz w:val="20"/>
          <w:szCs w:val="20"/>
        </w:rPr>
        <w:t>методики оценки соответствия образцов товаров</w:t>
      </w:r>
      <w:proofErr w:type="gramEnd"/>
      <w:r w:rsidRPr="004166D9">
        <w:rPr>
          <w:rFonts w:ascii="Arial" w:hAnsi="Arial" w:cs="Arial"/>
          <w:sz w:val="20"/>
          <w:szCs w:val="20"/>
        </w:rPr>
        <w:t xml:space="preserve">. </w:t>
      </w:r>
    </w:p>
    <w:p w:rsidR="001F39C0" w:rsidRDefault="001F39C0" w:rsidP="004166D9">
      <w:pPr>
        <w:rPr>
          <w:rFonts w:ascii="Arial" w:hAnsi="Arial" w:cs="Arial"/>
          <w:sz w:val="20"/>
          <w:szCs w:val="20"/>
          <w:lang w:val="en-US"/>
        </w:rPr>
      </w:pPr>
    </w:p>
    <w:p w:rsidR="001F39C0" w:rsidRDefault="001F39C0" w:rsidP="004166D9">
      <w:pPr>
        <w:rPr>
          <w:rFonts w:ascii="Arial" w:hAnsi="Arial" w:cs="Arial"/>
          <w:sz w:val="20"/>
          <w:szCs w:val="20"/>
          <w:lang w:val="en-US"/>
        </w:rPr>
      </w:pP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lastRenderedPageBreak/>
        <w:t>Поддон, деревянный, плоский, тип П</w:t>
      </w:r>
      <w:proofErr w:type="gramStart"/>
      <w:r w:rsidRPr="004166D9">
        <w:rPr>
          <w:rFonts w:ascii="Arial" w:hAnsi="Arial" w:cs="Arial"/>
          <w:sz w:val="20"/>
          <w:szCs w:val="20"/>
        </w:rPr>
        <w:t>4</w:t>
      </w:r>
      <w:proofErr w:type="gramEnd"/>
      <w:r w:rsidRPr="004166D9">
        <w:rPr>
          <w:rFonts w:ascii="Arial" w:hAnsi="Arial" w:cs="Arial"/>
          <w:sz w:val="20"/>
          <w:szCs w:val="20"/>
        </w:rPr>
        <w:t xml:space="preserve"> </w:t>
      </w:r>
    </w:p>
    <w:p w:rsidR="004166D9" w:rsidRPr="004166D9" w:rsidRDefault="004166D9" w:rsidP="004166D9">
      <w:pPr>
        <w:rPr>
          <w:rFonts w:ascii="Arial" w:hAnsi="Arial" w:cs="Arial"/>
          <w:sz w:val="20"/>
          <w:szCs w:val="20"/>
        </w:rPr>
      </w:pPr>
      <w:r w:rsidRPr="004166D9">
        <w:rPr>
          <w:rFonts w:ascii="Arial" w:hAnsi="Arial" w:cs="Arial"/>
          <w:sz w:val="20"/>
          <w:szCs w:val="20"/>
        </w:rPr>
        <w:t>23 Позиции:</w:t>
      </w:r>
    </w:p>
    <w:tbl>
      <w:tblPr>
        <w:tblW w:w="7103" w:type="dxa"/>
        <w:tblInd w:w="93" w:type="dxa"/>
        <w:tblLook w:val="04A0"/>
      </w:tblPr>
      <w:tblGrid>
        <w:gridCol w:w="750"/>
        <w:gridCol w:w="1990"/>
        <w:gridCol w:w="1415"/>
        <w:gridCol w:w="1530"/>
        <w:gridCol w:w="1418"/>
      </w:tblGrid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6D9" w:rsidRPr="004166D9" w:rsidRDefault="004166D9" w:rsidP="00416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№/№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Размер поддона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rPr>
                <w:rFonts w:ascii="Arial" w:hAnsi="Arial" w:cs="Arial"/>
                <w:sz w:val="20"/>
                <w:szCs w:val="20"/>
              </w:rPr>
            </w:pPr>
            <w:r w:rsidRPr="004166D9">
              <w:rPr>
                <w:rFonts w:ascii="Arial" w:hAnsi="Arial" w:cs="Arial"/>
                <w:sz w:val="20"/>
                <w:szCs w:val="20"/>
              </w:rPr>
              <w:t>Цена за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1700мм*600мм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1600мм*600мм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1500мм*600мм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1400 мм *600 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1300 мм *600 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1200мм*600мм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1100мм*600мм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1000мм*600мм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900мм*600мм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800мм*600мм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700мм*600мм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600мм*600мм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1700мм*1200мм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1600мм*1200мм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1500мм*1200мм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2000 штук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1400мм*1200мм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3000 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1300мм*1200мм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3000 штук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1200мм*1200мм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3000 штук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1100мм*1200мм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2500 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1000мм*1200мм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2000 штук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900мм*1200мм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2000 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800мм*1200мм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800 штук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 xml:space="preserve"> 700мм*1200мм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200 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6D9" w:rsidRPr="004166D9" w:rsidTr="004166D9">
        <w:trPr>
          <w:trHeight w:val="45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6D9" w:rsidRPr="004166D9" w:rsidRDefault="004166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6D9">
              <w:rPr>
                <w:rFonts w:ascii="Arial" w:hAnsi="Arial" w:cs="Arial"/>
                <w:color w:val="000000"/>
                <w:sz w:val="20"/>
                <w:szCs w:val="20"/>
              </w:rPr>
              <w:t>Итоговое количество Поддонов 21 300 штук</w:t>
            </w:r>
          </w:p>
        </w:tc>
      </w:tr>
    </w:tbl>
    <w:p w:rsidR="00AB4C13" w:rsidRPr="004166D9" w:rsidRDefault="00AB4C13">
      <w:pPr>
        <w:rPr>
          <w:rFonts w:ascii="Arial" w:hAnsi="Arial" w:cs="Arial"/>
          <w:sz w:val="20"/>
          <w:szCs w:val="20"/>
        </w:rPr>
      </w:pPr>
    </w:p>
    <w:sectPr w:rsidR="00AB4C13" w:rsidRPr="004166D9" w:rsidSect="00AB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17DE"/>
    <w:multiLevelType w:val="hybridMultilevel"/>
    <w:tmpl w:val="4054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D9"/>
    <w:rsid w:val="001F39C0"/>
    <w:rsid w:val="004166D9"/>
    <w:rsid w:val="00467CFC"/>
    <w:rsid w:val="00A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Давит</dc:creator>
  <cp:lastModifiedBy>Давит</cp:lastModifiedBy>
  <cp:revision>1</cp:revision>
  <dcterms:created xsi:type="dcterms:W3CDTF">2022-01-19T11:20:00Z</dcterms:created>
  <dcterms:modified xsi:type="dcterms:W3CDTF">2022-01-19T13:03:00Z</dcterms:modified>
</cp:coreProperties>
</file>