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09A" w:rsidRDefault="0008209A" w:rsidP="0008209A">
      <w:pPr>
        <w:pStyle w:val="a4"/>
        <w:spacing w:before="120"/>
        <w:ind w:left="1810" w:right="1819"/>
        <w:jc w:val="center"/>
      </w:pPr>
      <w:r>
        <w:t>ТЕХНИЧЕСКИЕ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КОМПЛЕКТАЦИЯ</w:t>
      </w:r>
    </w:p>
    <w:p w:rsidR="0008209A" w:rsidRDefault="0008209A" w:rsidP="0008209A">
      <w:pPr>
        <w:pStyle w:val="a4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976"/>
        <w:gridCol w:w="2976"/>
      </w:tblGrid>
      <w:tr w:rsidR="0008209A" w:rsidTr="00215781">
        <w:trPr>
          <w:trHeight w:val="585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9"/>
              <w:ind w:left="196" w:right="169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61"/>
              <w:ind w:left="163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61"/>
              <w:ind w:left="131" w:right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Требуемое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значение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61"/>
              <w:ind w:left="269"/>
              <w:rPr>
                <w:b/>
              </w:rPr>
            </w:pPr>
            <w:proofErr w:type="spellStart"/>
            <w:r>
              <w:rPr>
                <w:b/>
              </w:rPr>
              <w:t>Предложение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участника</w:t>
            </w:r>
            <w:proofErr w:type="spellEnd"/>
          </w:p>
        </w:tc>
      </w:tr>
      <w:tr w:rsidR="0008209A" w:rsidTr="00215781">
        <w:trPr>
          <w:trHeight w:val="1264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5"/>
              <w:rPr>
                <w:sz w:val="19"/>
              </w:rPr>
            </w:pPr>
          </w:p>
          <w:p w:rsidR="0008209A" w:rsidRDefault="0008209A" w:rsidP="00215781">
            <w:pPr>
              <w:pStyle w:val="TableParagraph"/>
              <w:spacing w:before="1"/>
              <w:ind w:right="261"/>
              <w:jc w:val="right"/>
            </w:pPr>
            <w:r>
              <w:t>1.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5"/>
              <w:rPr>
                <w:sz w:val="19"/>
              </w:rPr>
            </w:pPr>
          </w:p>
          <w:p w:rsidR="0008209A" w:rsidRDefault="0008209A" w:rsidP="00215781">
            <w:pPr>
              <w:pStyle w:val="TableParagraph"/>
              <w:spacing w:before="1"/>
              <w:ind w:left="69"/>
            </w:pPr>
            <w:proofErr w:type="spellStart"/>
            <w:r>
              <w:t>Назначение</w:t>
            </w:r>
            <w:proofErr w:type="spellEnd"/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ind w:left="144" w:right="130" w:hanging="3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Для транспортировки и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хранения габаритных грузов</w:t>
            </w:r>
            <w:r w:rsidRPr="0008209A">
              <w:rPr>
                <w:spacing w:val="-52"/>
                <w:lang w:val="ru-RU"/>
              </w:rPr>
              <w:t xml:space="preserve"> </w:t>
            </w:r>
            <w:r w:rsidRPr="0008209A">
              <w:rPr>
                <w:lang w:val="ru-RU"/>
              </w:rPr>
              <w:t>и сложных конструкций,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требующих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вертикальной</w:t>
            </w:r>
          </w:p>
          <w:p w:rsidR="0008209A" w:rsidRDefault="0008209A" w:rsidP="00215781">
            <w:pPr>
              <w:pStyle w:val="TableParagraph"/>
              <w:spacing w:line="238" w:lineRule="exact"/>
              <w:ind w:left="131" w:right="120"/>
              <w:jc w:val="center"/>
            </w:pPr>
            <w:proofErr w:type="spellStart"/>
            <w:r>
              <w:t>загрузки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41"/>
              <w:ind w:right="28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8" w:type="dxa"/>
            <w:gridSpan w:val="3"/>
          </w:tcPr>
          <w:p w:rsidR="0008209A" w:rsidRDefault="0008209A" w:rsidP="00215781">
            <w:pPr>
              <w:pStyle w:val="TableParagraph"/>
              <w:spacing w:before="41"/>
              <w:ind w:left="69"/>
              <w:rPr>
                <w:b/>
              </w:rPr>
            </w:pPr>
            <w:proofErr w:type="spellStart"/>
            <w:r>
              <w:rPr>
                <w:b/>
              </w:rPr>
              <w:t>Условия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эксплуатации</w:t>
            </w:r>
            <w:proofErr w:type="spellEnd"/>
          </w:p>
        </w:tc>
      </w:tr>
      <w:tr w:rsidR="0008209A" w:rsidTr="00215781">
        <w:trPr>
          <w:trHeight w:val="505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121"/>
              <w:ind w:right="206"/>
              <w:jc w:val="right"/>
            </w:pPr>
            <w:r>
              <w:t>2.1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line="247" w:lineRule="exact"/>
              <w:ind w:left="69"/>
            </w:pPr>
            <w:proofErr w:type="spellStart"/>
            <w:r>
              <w:t>Вид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климатического</w:t>
            </w:r>
            <w:proofErr w:type="spellEnd"/>
          </w:p>
          <w:p w:rsidR="0008209A" w:rsidRDefault="0008209A" w:rsidP="00215781">
            <w:pPr>
              <w:pStyle w:val="TableParagraph"/>
              <w:spacing w:before="1" w:line="238" w:lineRule="exact"/>
              <w:ind w:left="69"/>
            </w:pPr>
            <w:proofErr w:type="spellStart"/>
            <w:r>
              <w:t>исполнения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21"/>
              <w:ind w:left="132" w:right="119"/>
              <w:jc w:val="center"/>
            </w:pPr>
            <w:r>
              <w:t>УХЛ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</w:pPr>
          </w:p>
        </w:tc>
      </w:tr>
      <w:tr w:rsidR="0008209A" w:rsidTr="00215781">
        <w:trPr>
          <w:trHeight w:val="505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121"/>
              <w:ind w:right="206"/>
              <w:jc w:val="right"/>
            </w:pPr>
            <w:r>
              <w:t>2.2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line="247" w:lineRule="exact"/>
              <w:ind w:left="69"/>
            </w:pPr>
            <w:proofErr w:type="spellStart"/>
            <w:r>
              <w:t>Категория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размещения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по</w:t>
            </w:r>
            <w:proofErr w:type="spellEnd"/>
          </w:p>
          <w:p w:rsidR="0008209A" w:rsidRDefault="0008209A" w:rsidP="00215781">
            <w:pPr>
              <w:pStyle w:val="TableParagraph"/>
              <w:spacing w:before="1" w:line="238" w:lineRule="exact"/>
              <w:ind w:left="69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15150-69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21"/>
              <w:ind w:left="12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41"/>
              <w:ind w:right="261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28" w:type="dxa"/>
            <w:gridSpan w:val="3"/>
          </w:tcPr>
          <w:p w:rsidR="0008209A" w:rsidRDefault="0008209A" w:rsidP="00215781">
            <w:pPr>
              <w:pStyle w:val="TableParagraph"/>
              <w:spacing w:before="41"/>
              <w:ind w:left="69"/>
              <w:rPr>
                <w:b/>
              </w:rPr>
            </w:pPr>
            <w:proofErr w:type="spellStart"/>
            <w:r>
              <w:rPr>
                <w:b/>
              </w:rPr>
              <w:t>Конструкция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контейнера</w:t>
            </w:r>
            <w:proofErr w:type="spellEnd"/>
          </w:p>
        </w:tc>
      </w:tr>
      <w:tr w:rsidR="0008209A" w:rsidTr="00215781">
        <w:trPr>
          <w:trHeight w:val="1264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6"/>
              <w:rPr>
                <w:sz w:val="19"/>
              </w:rPr>
            </w:pPr>
          </w:p>
          <w:p w:rsidR="0008209A" w:rsidRDefault="0008209A" w:rsidP="00215781">
            <w:pPr>
              <w:pStyle w:val="TableParagraph"/>
              <w:ind w:right="206"/>
              <w:jc w:val="right"/>
            </w:pPr>
            <w:r>
              <w:t>3.1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6"/>
              <w:rPr>
                <w:sz w:val="19"/>
              </w:rPr>
            </w:pPr>
          </w:p>
          <w:p w:rsidR="0008209A" w:rsidRDefault="0008209A" w:rsidP="00215781">
            <w:pPr>
              <w:pStyle w:val="TableParagraph"/>
              <w:ind w:left="69"/>
            </w:pPr>
            <w:proofErr w:type="spellStart"/>
            <w:r>
              <w:t>Каркас</w:t>
            </w:r>
            <w:proofErr w:type="spellEnd"/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ind w:left="75" w:right="62" w:hanging="2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сварная стальная рама из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прокатных профилей с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угловыми фитингами,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конструкция</w:t>
            </w:r>
            <w:r w:rsidRPr="0008209A">
              <w:rPr>
                <w:spacing w:val="-4"/>
                <w:lang w:val="ru-RU"/>
              </w:rPr>
              <w:t xml:space="preserve"> </w:t>
            </w:r>
            <w:r w:rsidRPr="0008209A">
              <w:rPr>
                <w:lang w:val="ru-RU"/>
              </w:rPr>
              <w:t>из</w:t>
            </w:r>
            <w:r w:rsidRPr="0008209A">
              <w:rPr>
                <w:spacing w:val="-5"/>
                <w:lang w:val="ru-RU"/>
              </w:rPr>
              <w:t xml:space="preserve"> </w:t>
            </w:r>
            <w:r w:rsidRPr="0008209A">
              <w:rPr>
                <w:lang w:val="ru-RU"/>
              </w:rPr>
              <w:t>продольных</w:t>
            </w:r>
            <w:r w:rsidRPr="0008209A">
              <w:rPr>
                <w:spacing w:val="-2"/>
                <w:lang w:val="ru-RU"/>
              </w:rPr>
              <w:t xml:space="preserve"> </w:t>
            </w:r>
            <w:r w:rsidRPr="0008209A">
              <w:rPr>
                <w:lang w:val="ru-RU"/>
              </w:rPr>
              <w:t>и</w:t>
            </w:r>
          </w:p>
          <w:p w:rsidR="0008209A" w:rsidRDefault="0008209A" w:rsidP="00215781">
            <w:pPr>
              <w:pStyle w:val="TableParagraph"/>
              <w:spacing w:line="238" w:lineRule="exact"/>
              <w:ind w:left="132" w:right="119"/>
              <w:jc w:val="center"/>
            </w:pPr>
            <w:proofErr w:type="spellStart"/>
            <w:r>
              <w:t>поперечных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балок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</w:pPr>
          </w:p>
        </w:tc>
      </w:tr>
      <w:tr w:rsidR="0008209A" w:rsidTr="00215781">
        <w:trPr>
          <w:trHeight w:val="2277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178"/>
              <w:ind w:right="206"/>
              <w:jc w:val="right"/>
            </w:pPr>
            <w:r>
              <w:t>3.2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5"/>
              <w:rPr>
                <w:sz w:val="28"/>
              </w:rPr>
            </w:pPr>
          </w:p>
          <w:p w:rsidR="0008209A" w:rsidRDefault="0008209A" w:rsidP="00215781">
            <w:pPr>
              <w:pStyle w:val="TableParagraph"/>
              <w:ind w:left="69"/>
            </w:pPr>
            <w:proofErr w:type="spellStart"/>
            <w:r>
              <w:t>Стены</w:t>
            </w:r>
            <w:proofErr w:type="spellEnd"/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spacing w:line="242" w:lineRule="auto"/>
              <w:ind w:left="1234" w:right="164" w:hanging="1057"/>
              <w:rPr>
                <w:lang w:val="ru-RU"/>
              </w:rPr>
            </w:pPr>
            <w:r w:rsidRPr="0008209A">
              <w:rPr>
                <w:lang w:val="ru-RU"/>
              </w:rPr>
              <w:t>герметичные, свето-, пыле-,</w:t>
            </w:r>
            <w:r w:rsidRPr="0008209A">
              <w:rPr>
                <w:spacing w:val="-53"/>
                <w:lang w:val="ru-RU"/>
              </w:rPr>
              <w:t xml:space="preserve"> </w:t>
            </w:r>
            <w:r w:rsidRPr="0008209A">
              <w:rPr>
                <w:lang w:val="ru-RU"/>
              </w:rPr>
              <w:t>водо-</w:t>
            </w:r>
          </w:p>
          <w:p w:rsidR="0008209A" w:rsidRPr="0008209A" w:rsidRDefault="0008209A" w:rsidP="00215781">
            <w:pPr>
              <w:pStyle w:val="TableParagraph"/>
              <w:ind w:left="149" w:right="133" w:firstLine="223"/>
              <w:rPr>
                <w:lang w:val="ru-RU"/>
              </w:rPr>
            </w:pPr>
            <w:r w:rsidRPr="0008209A">
              <w:rPr>
                <w:lang w:val="ru-RU"/>
              </w:rPr>
              <w:t>и</w:t>
            </w:r>
            <w:r w:rsidRPr="0008209A">
              <w:rPr>
                <w:spacing w:val="55"/>
                <w:lang w:val="ru-RU"/>
              </w:rPr>
              <w:t xml:space="preserve"> </w:t>
            </w:r>
            <w:r w:rsidRPr="0008209A">
              <w:rPr>
                <w:lang w:val="ru-RU"/>
              </w:rPr>
              <w:t>ветронепроницаемые,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из</w:t>
            </w:r>
            <w:r w:rsidRPr="0008209A">
              <w:rPr>
                <w:spacing w:val="-8"/>
                <w:lang w:val="ru-RU"/>
              </w:rPr>
              <w:t xml:space="preserve"> </w:t>
            </w:r>
            <w:r w:rsidRPr="0008209A">
              <w:rPr>
                <w:lang w:val="ru-RU"/>
              </w:rPr>
              <w:t>гофрированных</w:t>
            </w:r>
            <w:r w:rsidRPr="0008209A">
              <w:rPr>
                <w:spacing w:val="-6"/>
                <w:lang w:val="ru-RU"/>
              </w:rPr>
              <w:t xml:space="preserve"> </w:t>
            </w:r>
            <w:r w:rsidRPr="0008209A">
              <w:rPr>
                <w:lang w:val="ru-RU"/>
              </w:rPr>
              <w:t>стальных</w:t>
            </w:r>
          </w:p>
          <w:p w:rsidR="0008209A" w:rsidRPr="0008209A" w:rsidRDefault="0008209A" w:rsidP="00215781">
            <w:pPr>
              <w:pStyle w:val="TableParagraph"/>
              <w:ind w:left="159" w:right="144" w:hanging="1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профильных листов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толщиной не менее 1,5 мм и</w:t>
            </w:r>
            <w:r w:rsidRPr="0008209A">
              <w:rPr>
                <w:spacing w:val="-52"/>
                <w:lang w:val="ru-RU"/>
              </w:rPr>
              <w:t xml:space="preserve"> </w:t>
            </w:r>
            <w:r w:rsidRPr="0008209A">
              <w:rPr>
                <w:lang w:val="ru-RU"/>
              </w:rPr>
              <w:t>глубиной профиля до 30-35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мм, соединенные с</w:t>
            </w:r>
            <w:r w:rsidRPr="0008209A">
              <w:rPr>
                <w:spacing w:val="-2"/>
                <w:lang w:val="ru-RU"/>
              </w:rPr>
              <w:t xml:space="preserve"> </w:t>
            </w:r>
            <w:r w:rsidRPr="0008209A">
              <w:rPr>
                <w:lang w:val="ru-RU"/>
              </w:rPr>
              <w:t>рамой</w:t>
            </w:r>
          </w:p>
          <w:p w:rsidR="0008209A" w:rsidRDefault="0008209A" w:rsidP="00215781">
            <w:pPr>
              <w:pStyle w:val="TableParagraph"/>
              <w:spacing w:line="239" w:lineRule="exact"/>
              <w:ind w:left="132" w:right="120"/>
              <w:jc w:val="center"/>
            </w:pPr>
            <w:proofErr w:type="spellStart"/>
            <w:r>
              <w:t>сварным</w:t>
            </w:r>
            <w:proofErr w:type="spellEnd"/>
            <w:r>
              <w:t xml:space="preserve"> </w:t>
            </w:r>
            <w:proofErr w:type="spellStart"/>
            <w:r>
              <w:t>способом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</w:pPr>
          </w:p>
        </w:tc>
      </w:tr>
      <w:tr w:rsidR="0008209A" w:rsidTr="00215781">
        <w:trPr>
          <w:trHeight w:val="1519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6"/>
              <w:rPr>
                <w:sz w:val="30"/>
              </w:rPr>
            </w:pPr>
          </w:p>
          <w:p w:rsidR="0008209A" w:rsidRDefault="0008209A" w:rsidP="00215781">
            <w:pPr>
              <w:pStyle w:val="TableParagraph"/>
              <w:ind w:right="206"/>
              <w:jc w:val="right"/>
            </w:pPr>
            <w:r>
              <w:t>3.3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6"/>
              <w:rPr>
                <w:sz w:val="30"/>
              </w:rPr>
            </w:pPr>
          </w:p>
          <w:p w:rsidR="0008209A" w:rsidRDefault="0008209A" w:rsidP="00215781">
            <w:pPr>
              <w:pStyle w:val="TableParagraph"/>
              <w:ind w:left="69"/>
            </w:pPr>
            <w:proofErr w:type="spellStart"/>
            <w:r>
              <w:t>Крыша</w:t>
            </w:r>
            <w:proofErr w:type="spellEnd"/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ind w:left="279" w:right="266" w:hanging="2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жесткая съемная из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гофрированных стальных</w:t>
            </w:r>
            <w:r w:rsidRPr="0008209A">
              <w:rPr>
                <w:spacing w:val="-52"/>
                <w:lang w:val="ru-RU"/>
              </w:rPr>
              <w:t xml:space="preserve"> </w:t>
            </w:r>
            <w:r w:rsidRPr="0008209A">
              <w:rPr>
                <w:lang w:val="ru-RU"/>
              </w:rPr>
              <w:t>профильных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листов</w:t>
            </w:r>
            <w:r w:rsidRPr="0008209A">
              <w:rPr>
                <w:spacing w:val="-4"/>
                <w:lang w:val="ru-RU"/>
              </w:rPr>
              <w:t xml:space="preserve"> </w:t>
            </w:r>
            <w:r w:rsidRPr="0008209A">
              <w:rPr>
                <w:lang w:val="ru-RU"/>
              </w:rPr>
              <w:t>с</w:t>
            </w:r>
          </w:p>
          <w:p w:rsidR="0008209A" w:rsidRPr="0008209A" w:rsidRDefault="0008209A" w:rsidP="00215781">
            <w:pPr>
              <w:pStyle w:val="TableParagraph"/>
              <w:ind w:left="447" w:right="433" w:hanging="1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замочной системой с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spacing w:val="-1"/>
                <w:lang w:val="ru-RU"/>
              </w:rPr>
              <w:t>запорными</w:t>
            </w:r>
            <w:r w:rsidRPr="0008209A">
              <w:rPr>
                <w:spacing w:val="-6"/>
                <w:lang w:val="ru-RU"/>
              </w:rPr>
              <w:t xml:space="preserve"> </w:t>
            </w:r>
            <w:r w:rsidRPr="0008209A">
              <w:rPr>
                <w:lang w:val="ru-RU"/>
              </w:rPr>
              <w:t>штангами,</w:t>
            </w:r>
          </w:p>
          <w:p w:rsidR="0008209A" w:rsidRDefault="0008209A" w:rsidP="00215781">
            <w:pPr>
              <w:pStyle w:val="TableParagraph"/>
              <w:spacing w:line="240" w:lineRule="exact"/>
              <w:ind w:left="132" w:right="120"/>
              <w:jc w:val="center"/>
            </w:pPr>
            <w:proofErr w:type="spellStart"/>
            <w:r>
              <w:t>специальными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резиновыми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</w:pPr>
          </w:p>
        </w:tc>
      </w:tr>
    </w:tbl>
    <w:p w:rsidR="0008209A" w:rsidRDefault="0008209A" w:rsidP="0008209A">
      <w:pPr>
        <w:sectPr w:rsidR="0008209A">
          <w:pgSz w:w="11910" w:h="16840"/>
          <w:pgMar w:top="760" w:right="660" w:bottom="820" w:left="1240" w:header="0" w:footer="618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2976"/>
        <w:gridCol w:w="2976"/>
      </w:tblGrid>
      <w:tr w:rsidR="0008209A" w:rsidTr="00215781">
        <w:trPr>
          <w:trHeight w:val="585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3"/>
              <w:ind w:left="196" w:right="169" w:firstLine="48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55"/>
              <w:ind w:left="163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55"/>
              <w:ind w:left="131" w:right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Требуемое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значение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55"/>
              <w:ind w:left="132" w:right="1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Предложение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участника</w:t>
            </w:r>
            <w:proofErr w:type="spellEnd"/>
          </w:p>
        </w:tc>
      </w:tr>
      <w:tr w:rsidR="0008209A" w:rsidTr="00215781">
        <w:trPr>
          <w:trHeight w:val="758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ind w:left="130" w:right="120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уплотнителями для защиты</w:t>
            </w:r>
            <w:r w:rsidRPr="0008209A">
              <w:rPr>
                <w:spacing w:val="-53"/>
                <w:lang w:val="ru-RU"/>
              </w:rPr>
              <w:t xml:space="preserve"> </w:t>
            </w:r>
            <w:r w:rsidRPr="0008209A">
              <w:rPr>
                <w:lang w:val="ru-RU"/>
              </w:rPr>
              <w:t>груза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от возможных</w:t>
            </w:r>
          </w:p>
          <w:p w:rsidR="0008209A" w:rsidRDefault="0008209A" w:rsidP="00215781">
            <w:pPr>
              <w:pStyle w:val="TableParagraph"/>
              <w:spacing w:line="244" w:lineRule="exact"/>
              <w:ind w:left="132" w:right="118"/>
              <w:jc w:val="center"/>
            </w:pPr>
            <w:proofErr w:type="spellStart"/>
            <w:r>
              <w:t>деформаций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177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196"/>
              <w:ind w:left="112" w:right="105"/>
              <w:jc w:val="center"/>
            </w:pPr>
            <w:r>
              <w:t>3.4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196"/>
              <w:ind w:left="69"/>
            </w:pPr>
            <w:proofErr w:type="spellStart"/>
            <w:r>
              <w:t>Конструкция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пола</w:t>
            </w:r>
            <w:proofErr w:type="spellEnd"/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ind w:left="131" w:right="120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из основной продольной</w:t>
            </w:r>
            <w:r w:rsidRPr="0008209A">
              <w:rPr>
                <w:spacing w:val="-52"/>
                <w:lang w:val="ru-RU"/>
              </w:rPr>
              <w:t xml:space="preserve"> </w:t>
            </w:r>
            <w:r w:rsidRPr="0008209A">
              <w:rPr>
                <w:lang w:val="ru-RU"/>
              </w:rPr>
              <w:t>балки и нескольких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поперечных</w:t>
            </w:r>
            <w:r w:rsidRPr="0008209A">
              <w:rPr>
                <w:spacing w:val="-4"/>
                <w:lang w:val="ru-RU"/>
              </w:rPr>
              <w:t xml:space="preserve"> </w:t>
            </w:r>
            <w:r w:rsidRPr="0008209A">
              <w:rPr>
                <w:lang w:val="ru-RU"/>
              </w:rPr>
              <w:t>балок,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из</w:t>
            </w:r>
          </w:p>
          <w:p w:rsidR="0008209A" w:rsidRPr="0008209A" w:rsidRDefault="0008209A" w:rsidP="00215781">
            <w:pPr>
              <w:pStyle w:val="TableParagraph"/>
              <w:ind w:left="120" w:right="108" w:hanging="1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профилированного металла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толщиной 3мм, соединенные</w:t>
            </w:r>
            <w:r w:rsidRPr="0008209A">
              <w:rPr>
                <w:spacing w:val="-52"/>
                <w:lang w:val="ru-RU"/>
              </w:rPr>
              <w:t xml:space="preserve"> </w:t>
            </w:r>
            <w:r w:rsidRPr="0008209A">
              <w:rPr>
                <w:lang w:val="ru-RU"/>
              </w:rPr>
              <w:t>при</w:t>
            </w:r>
            <w:r w:rsidRPr="0008209A">
              <w:rPr>
                <w:spacing w:val="-2"/>
                <w:lang w:val="ru-RU"/>
              </w:rPr>
              <w:t xml:space="preserve"> </w:t>
            </w:r>
            <w:r w:rsidRPr="0008209A">
              <w:rPr>
                <w:lang w:val="ru-RU"/>
              </w:rPr>
              <w:t>помощи сварки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или</w:t>
            </w:r>
          </w:p>
          <w:p w:rsidR="0008209A" w:rsidRDefault="0008209A" w:rsidP="00215781">
            <w:pPr>
              <w:pStyle w:val="TableParagraph"/>
              <w:spacing w:line="244" w:lineRule="exact"/>
              <w:ind w:left="132" w:right="118"/>
              <w:jc w:val="center"/>
            </w:pPr>
            <w:proofErr w:type="spellStart"/>
            <w:r>
              <w:t>болтами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505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114"/>
              <w:ind w:left="112" w:right="105"/>
              <w:jc w:val="center"/>
            </w:pPr>
            <w:r>
              <w:t>3.5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14"/>
              <w:ind w:left="69"/>
            </w:pPr>
            <w:proofErr w:type="spellStart"/>
            <w:r>
              <w:t>Настил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пола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line="240" w:lineRule="exact"/>
              <w:ind w:left="131" w:right="120"/>
              <w:jc w:val="center"/>
            </w:pPr>
            <w:proofErr w:type="spellStart"/>
            <w: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водостойкой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клееной</w:t>
            </w:r>
            <w:proofErr w:type="spellEnd"/>
          </w:p>
          <w:p w:rsidR="0008209A" w:rsidRDefault="0008209A" w:rsidP="00215781">
            <w:pPr>
              <w:pStyle w:val="TableParagraph"/>
              <w:spacing w:before="1" w:line="244" w:lineRule="exact"/>
              <w:ind w:left="130" w:right="120"/>
              <w:jc w:val="center"/>
            </w:pPr>
            <w:proofErr w:type="spellStart"/>
            <w:r>
              <w:t>фанеры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76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rPr>
                <w:sz w:val="21"/>
              </w:rPr>
            </w:pPr>
            <w:bookmarkStart w:id="0" w:name="_GoBack"/>
          </w:p>
          <w:p w:rsidR="0008209A" w:rsidRDefault="0008209A" w:rsidP="00215781">
            <w:pPr>
              <w:pStyle w:val="TableParagraph"/>
              <w:ind w:left="112" w:right="105"/>
              <w:jc w:val="center"/>
            </w:pPr>
            <w:r>
              <w:t>3.6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1"/>
              </w:rPr>
            </w:pPr>
          </w:p>
          <w:p w:rsidR="0008209A" w:rsidRDefault="0008209A" w:rsidP="00215781">
            <w:pPr>
              <w:pStyle w:val="TableParagraph"/>
              <w:ind w:left="69"/>
            </w:pPr>
            <w:proofErr w:type="spellStart"/>
            <w:r>
              <w:t>Наружные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двери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контейнера</w:t>
            </w:r>
            <w:proofErr w:type="spellEnd"/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spacing w:line="240" w:lineRule="exact"/>
              <w:ind w:left="128" w:right="120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металлические</w:t>
            </w:r>
          </w:p>
          <w:p w:rsidR="0008209A" w:rsidRPr="0008209A" w:rsidRDefault="0008209A" w:rsidP="00215781">
            <w:pPr>
              <w:pStyle w:val="TableParagraph"/>
              <w:spacing w:line="252" w:lineRule="exact"/>
              <w:ind w:left="132" w:right="120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двустворчатые распашные, с</w:t>
            </w:r>
            <w:r w:rsidRPr="0008209A">
              <w:rPr>
                <w:spacing w:val="-52"/>
                <w:lang w:val="ru-RU"/>
              </w:rPr>
              <w:t xml:space="preserve"> </w:t>
            </w:r>
            <w:r w:rsidRPr="0008209A">
              <w:rPr>
                <w:lang w:val="ru-RU"/>
              </w:rPr>
              <w:t>запорным механизмом</w:t>
            </w:r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rPr>
                <w:sz w:val="20"/>
                <w:lang w:val="ru-RU"/>
              </w:rPr>
            </w:pPr>
          </w:p>
        </w:tc>
      </w:tr>
      <w:bookmarkEnd w:id="0"/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5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28" w:type="dxa"/>
            <w:gridSpan w:val="3"/>
          </w:tcPr>
          <w:p w:rsidR="0008209A" w:rsidRDefault="0008209A" w:rsidP="00215781">
            <w:pPr>
              <w:pStyle w:val="TableParagraph"/>
              <w:spacing w:before="35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Технические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характеристики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оборудования</w:t>
            </w:r>
            <w:proofErr w:type="spellEnd"/>
          </w:p>
        </w:tc>
      </w:tr>
      <w:tr w:rsidR="0008209A" w:rsidTr="00215781">
        <w:trPr>
          <w:trHeight w:val="758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9"/>
              <w:rPr>
                <w:sz w:val="20"/>
              </w:rPr>
            </w:pPr>
          </w:p>
          <w:p w:rsidR="0008209A" w:rsidRDefault="0008209A" w:rsidP="00215781">
            <w:pPr>
              <w:pStyle w:val="TableParagraph"/>
              <w:ind w:left="112" w:right="105"/>
              <w:jc w:val="center"/>
            </w:pPr>
            <w:r>
              <w:t>4.1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9"/>
              <w:rPr>
                <w:sz w:val="20"/>
              </w:rPr>
            </w:pPr>
          </w:p>
          <w:p w:rsidR="0008209A" w:rsidRDefault="0008209A" w:rsidP="00215781">
            <w:pPr>
              <w:pStyle w:val="TableParagraph"/>
              <w:ind w:left="69"/>
            </w:pPr>
            <w:proofErr w:type="spellStart"/>
            <w:r>
              <w:t>Тип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контейнера</w:t>
            </w:r>
            <w:proofErr w:type="spellEnd"/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ind w:left="444" w:right="433" w:hanging="1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40-футовый высокий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контейнер</w:t>
            </w:r>
            <w:r w:rsidRPr="0008209A">
              <w:rPr>
                <w:spacing w:val="-7"/>
                <w:lang w:val="ru-RU"/>
              </w:rPr>
              <w:t xml:space="preserve"> </w:t>
            </w:r>
            <w:r w:rsidRPr="0008209A">
              <w:rPr>
                <w:lang w:val="ru-RU"/>
              </w:rPr>
              <w:t>со</w:t>
            </w:r>
            <w:r w:rsidRPr="0008209A">
              <w:rPr>
                <w:spacing w:val="-6"/>
                <w:lang w:val="ru-RU"/>
              </w:rPr>
              <w:t xml:space="preserve"> </w:t>
            </w:r>
            <w:r w:rsidRPr="0008209A">
              <w:rPr>
                <w:lang w:val="ru-RU"/>
              </w:rPr>
              <w:t>съемной</w:t>
            </w:r>
          </w:p>
          <w:p w:rsidR="0008209A" w:rsidRPr="0008209A" w:rsidRDefault="0008209A" w:rsidP="00215781">
            <w:pPr>
              <w:pStyle w:val="TableParagraph"/>
              <w:spacing w:line="245" w:lineRule="exact"/>
              <w:ind w:left="131" w:right="120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жесткой</w:t>
            </w:r>
            <w:r w:rsidRPr="0008209A">
              <w:rPr>
                <w:spacing w:val="-2"/>
                <w:lang w:val="ru-RU"/>
              </w:rPr>
              <w:t xml:space="preserve"> </w:t>
            </w:r>
            <w:r w:rsidRPr="0008209A">
              <w:rPr>
                <w:lang w:val="ru-RU"/>
              </w:rPr>
              <w:t>крышей</w:t>
            </w:r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0"/>
              <w:ind w:left="112" w:right="105"/>
              <w:jc w:val="center"/>
            </w:pPr>
            <w:r>
              <w:t>4.2</w:t>
            </w:r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spacing w:before="30"/>
              <w:ind w:left="69"/>
              <w:rPr>
                <w:lang w:val="ru-RU"/>
              </w:rPr>
            </w:pPr>
            <w:r w:rsidRPr="0008209A">
              <w:rPr>
                <w:lang w:val="ru-RU"/>
              </w:rPr>
              <w:t>Масса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контейнера</w:t>
            </w:r>
            <w:r w:rsidRPr="0008209A">
              <w:rPr>
                <w:spacing w:val="-3"/>
                <w:lang w:val="ru-RU"/>
              </w:rPr>
              <w:t xml:space="preserve"> </w:t>
            </w:r>
            <w:r w:rsidRPr="0008209A">
              <w:rPr>
                <w:lang w:val="ru-RU"/>
              </w:rPr>
              <w:t>без</w:t>
            </w:r>
            <w:r w:rsidRPr="0008209A">
              <w:rPr>
                <w:spacing w:val="-2"/>
                <w:lang w:val="ru-RU"/>
              </w:rPr>
              <w:t xml:space="preserve"> </w:t>
            </w:r>
            <w:r w:rsidRPr="0008209A">
              <w:rPr>
                <w:lang w:val="ru-RU"/>
              </w:rPr>
              <w:t>груза,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т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131" w:right="120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5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0"/>
              <w:ind w:left="112" w:right="105"/>
              <w:jc w:val="center"/>
            </w:pPr>
            <w:r>
              <w:t>4.3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69"/>
            </w:pPr>
            <w:proofErr w:type="spellStart"/>
            <w:r>
              <w:t>Грузоподъемность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т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132" w:right="118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28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338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0"/>
              <w:ind w:left="112" w:right="105"/>
              <w:jc w:val="center"/>
            </w:pPr>
            <w:r>
              <w:t>4.4</w:t>
            </w:r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spacing w:before="30"/>
              <w:ind w:left="69"/>
              <w:rPr>
                <w:lang w:val="ru-RU"/>
              </w:rPr>
            </w:pPr>
            <w:r w:rsidRPr="0008209A">
              <w:rPr>
                <w:lang w:val="ru-RU"/>
              </w:rPr>
              <w:t>Масса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контейнера</w:t>
            </w:r>
            <w:r w:rsidRPr="0008209A">
              <w:rPr>
                <w:spacing w:val="-2"/>
                <w:lang w:val="ru-RU"/>
              </w:rPr>
              <w:t xml:space="preserve"> </w:t>
            </w:r>
            <w:r w:rsidRPr="0008209A">
              <w:rPr>
                <w:lang w:val="ru-RU"/>
              </w:rPr>
              <w:t>с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грузом,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т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131" w:right="120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35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505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114"/>
              <w:ind w:left="112" w:right="105"/>
              <w:jc w:val="center"/>
            </w:pPr>
            <w:r>
              <w:t>4.5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line="242" w:lineRule="exact"/>
              <w:ind w:left="69"/>
            </w:pPr>
            <w:proofErr w:type="spellStart"/>
            <w:r>
              <w:t>Количество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вмещаемых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евро</w:t>
            </w:r>
            <w:proofErr w:type="spellEnd"/>
          </w:p>
          <w:p w:rsidR="0008209A" w:rsidRDefault="0008209A" w:rsidP="00215781">
            <w:pPr>
              <w:pStyle w:val="TableParagraph"/>
              <w:spacing w:line="244" w:lineRule="exact"/>
              <w:ind w:left="69"/>
            </w:pPr>
            <w:proofErr w:type="spellStart"/>
            <w:r>
              <w:t>паллетов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14"/>
              <w:ind w:left="132" w:right="118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24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3"/>
              <w:ind w:left="112" w:right="105"/>
              <w:jc w:val="center"/>
            </w:pPr>
            <w:r>
              <w:t>4.6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3"/>
              <w:ind w:left="69"/>
            </w:pPr>
            <w:proofErr w:type="spellStart"/>
            <w:r>
              <w:t>Внешние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размеры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контейнера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3"/>
              <w:ind w:left="8"/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3"/>
              <w:ind w:left="10"/>
              <w:jc w:val="center"/>
            </w:pPr>
            <w:r>
              <w:t>-</w:t>
            </w: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3"/>
              <w:ind w:left="115" w:right="105"/>
              <w:jc w:val="center"/>
            </w:pPr>
            <w:r>
              <w:t>4.6.1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3"/>
              <w:ind w:left="69"/>
            </w:pPr>
            <w:proofErr w:type="spellStart"/>
            <w:r>
              <w:t>Длина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мм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3"/>
              <w:ind w:left="132" w:right="119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12200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0"/>
              <w:ind w:left="115" w:right="105"/>
              <w:jc w:val="center"/>
            </w:pPr>
            <w:r>
              <w:t>4.6.2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69"/>
            </w:pPr>
            <w:proofErr w:type="spellStart"/>
            <w:r>
              <w:t>Ширина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131" w:right="120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2500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0"/>
              <w:ind w:left="115" w:right="105"/>
              <w:jc w:val="center"/>
            </w:pPr>
            <w:r>
              <w:t>4.6.3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69"/>
            </w:pPr>
            <w:proofErr w:type="spellStart"/>
            <w:r>
              <w:t>Высота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131" w:right="120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2900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5"/>
              <w:ind w:left="112" w:right="10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928" w:type="dxa"/>
            <w:gridSpan w:val="3"/>
          </w:tcPr>
          <w:p w:rsidR="0008209A" w:rsidRDefault="0008209A" w:rsidP="00215781">
            <w:pPr>
              <w:pStyle w:val="TableParagraph"/>
              <w:spacing w:before="35"/>
              <w:ind w:left="69"/>
              <w:rPr>
                <w:b/>
              </w:rPr>
            </w:pPr>
            <w:proofErr w:type="spellStart"/>
            <w:r>
              <w:rPr>
                <w:b/>
              </w:rPr>
              <w:t>Эксплуатационная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документация</w:t>
            </w:r>
            <w:proofErr w:type="spellEnd"/>
          </w:p>
        </w:tc>
      </w:tr>
      <w:tr w:rsidR="0008209A" w:rsidTr="00215781">
        <w:trPr>
          <w:trHeight w:val="2023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10"/>
              <w:rPr>
                <w:sz w:val="27"/>
              </w:rPr>
            </w:pPr>
          </w:p>
          <w:p w:rsidR="0008209A" w:rsidRDefault="0008209A" w:rsidP="00215781">
            <w:pPr>
              <w:pStyle w:val="TableParagraph"/>
              <w:ind w:left="112" w:right="105"/>
              <w:jc w:val="center"/>
            </w:pPr>
            <w:r>
              <w:t>5.1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rPr>
                <w:sz w:val="24"/>
              </w:rPr>
            </w:pPr>
          </w:p>
          <w:p w:rsidR="0008209A" w:rsidRDefault="0008209A" w:rsidP="00215781">
            <w:pPr>
              <w:pStyle w:val="TableParagraph"/>
              <w:spacing w:before="10"/>
              <w:rPr>
                <w:sz w:val="27"/>
              </w:rPr>
            </w:pPr>
          </w:p>
          <w:p w:rsidR="0008209A" w:rsidRDefault="0008209A" w:rsidP="00215781">
            <w:pPr>
              <w:pStyle w:val="TableParagraph"/>
              <w:ind w:left="69"/>
            </w:pPr>
            <w:proofErr w:type="spellStart"/>
            <w:r>
              <w:t>Порядок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предоставления</w:t>
            </w:r>
            <w:proofErr w:type="spellEnd"/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ind w:left="269" w:right="253" w:hanging="5"/>
              <w:jc w:val="center"/>
              <w:rPr>
                <w:lang w:val="ru-RU"/>
              </w:rPr>
            </w:pPr>
            <w:r w:rsidRPr="0008209A">
              <w:rPr>
                <w:lang w:val="ru-RU"/>
              </w:rPr>
              <w:t>в бумажном виде в 2-х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экземплярах в папках-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регистраторах на русском</w:t>
            </w:r>
            <w:r w:rsidRPr="0008209A">
              <w:rPr>
                <w:spacing w:val="-52"/>
                <w:lang w:val="ru-RU"/>
              </w:rPr>
              <w:t xml:space="preserve"> </w:t>
            </w:r>
            <w:r w:rsidRPr="0008209A">
              <w:rPr>
                <w:lang w:val="ru-RU"/>
              </w:rPr>
              <w:t>языке, 1-м экземпляре на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языке производителя и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электронная версия на</w:t>
            </w:r>
            <w:r w:rsidRPr="0008209A">
              <w:rPr>
                <w:spacing w:val="1"/>
                <w:lang w:val="ru-RU"/>
              </w:rPr>
              <w:t xml:space="preserve"> </w:t>
            </w:r>
            <w:r w:rsidRPr="0008209A">
              <w:rPr>
                <w:lang w:val="ru-RU"/>
              </w:rPr>
              <w:t>русском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языке</w:t>
            </w:r>
            <w:r w:rsidRPr="0008209A">
              <w:rPr>
                <w:spacing w:val="-2"/>
                <w:lang w:val="ru-RU"/>
              </w:rPr>
              <w:t xml:space="preserve"> </w:t>
            </w:r>
            <w:r w:rsidRPr="0008209A">
              <w:rPr>
                <w:lang w:val="ru-RU"/>
              </w:rPr>
              <w:t>на</w:t>
            </w:r>
          </w:p>
          <w:p w:rsidR="0008209A" w:rsidRDefault="0008209A" w:rsidP="00215781">
            <w:pPr>
              <w:pStyle w:val="TableParagraph"/>
              <w:spacing w:line="244" w:lineRule="exact"/>
              <w:ind w:left="132" w:right="119"/>
              <w:jc w:val="center"/>
            </w:pPr>
            <w:proofErr w:type="spellStart"/>
            <w:r>
              <w:t>электронных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носителях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0"/>
              <w:ind w:left="112" w:right="105"/>
              <w:jc w:val="center"/>
            </w:pPr>
            <w:r>
              <w:t>5.2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69"/>
            </w:pPr>
            <w:proofErr w:type="spellStart"/>
            <w:r>
              <w:t>Паспорт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132" w:right="117"/>
              <w:jc w:val="center"/>
            </w:pPr>
            <w:proofErr w:type="spellStart"/>
            <w:r>
              <w:t>должен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быть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наличии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0"/>
              <w:ind w:left="10"/>
              <w:jc w:val="center"/>
            </w:pPr>
            <w:r>
              <w:t>6</w:t>
            </w:r>
          </w:p>
        </w:tc>
        <w:tc>
          <w:tcPr>
            <w:tcW w:w="8928" w:type="dxa"/>
            <w:gridSpan w:val="3"/>
          </w:tcPr>
          <w:p w:rsidR="0008209A" w:rsidRDefault="0008209A" w:rsidP="00215781">
            <w:pPr>
              <w:pStyle w:val="TableParagraph"/>
              <w:spacing w:before="35"/>
              <w:ind w:left="69"/>
              <w:rPr>
                <w:b/>
              </w:rPr>
            </w:pPr>
            <w:proofErr w:type="spellStart"/>
            <w:r>
              <w:rPr>
                <w:b/>
              </w:rPr>
              <w:t>Комплектность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поставки</w:t>
            </w:r>
            <w:proofErr w:type="spellEnd"/>
          </w:p>
        </w:tc>
      </w:tr>
      <w:tr w:rsidR="0008209A" w:rsidTr="00215781">
        <w:trPr>
          <w:trHeight w:val="505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114"/>
              <w:ind w:left="112" w:right="105"/>
              <w:jc w:val="center"/>
            </w:pPr>
            <w:r>
              <w:t>6.1</w:t>
            </w:r>
          </w:p>
        </w:tc>
        <w:tc>
          <w:tcPr>
            <w:tcW w:w="2976" w:type="dxa"/>
          </w:tcPr>
          <w:p w:rsidR="0008209A" w:rsidRPr="0008209A" w:rsidRDefault="0008209A" w:rsidP="00215781">
            <w:pPr>
              <w:pStyle w:val="TableParagraph"/>
              <w:spacing w:line="240" w:lineRule="exact"/>
              <w:ind w:left="69"/>
              <w:rPr>
                <w:lang w:val="ru-RU"/>
              </w:rPr>
            </w:pPr>
            <w:r w:rsidRPr="0008209A">
              <w:rPr>
                <w:lang w:val="ru-RU"/>
              </w:rPr>
              <w:t>Контейнер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грузовой</w:t>
            </w:r>
            <w:r w:rsidRPr="0008209A">
              <w:rPr>
                <w:spacing w:val="-1"/>
                <w:lang w:val="ru-RU"/>
              </w:rPr>
              <w:t xml:space="preserve"> </w:t>
            </w:r>
            <w:r w:rsidRPr="0008209A">
              <w:rPr>
                <w:lang w:val="ru-RU"/>
              </w:rPr>
              <w:t>в</w:t>
            </w:r>
            <w:r w:rsidRPr="0008209A">
              <w:rPr>
                <w:spacing w:val="-3"/>
                <w:lang w:val="ru-RU"/>
              </w:rPr>
              <w:t xml:space="preserve"> </w:t>
            </w:r>
            <w:r w:rsidRPr="0008209A">
              <w:rPr>
                <w:lang w:val="ru-RU"/>
              </w:rPr>
              <w:t>сборе,</w:t>
            </w:r>
          </w:p>
          <w:p w:rsidR="0008209A" w:rsidRPr="0008209A" w:rsidRDefault="0008209A" w:rsidP="00215781">
            <w:pPr>
              <w:pStyle w:val="TableParagraph"/>
              <w:spacing w:line="246" w:lineRule="exact"/>
              <w:ind w:left="69"/>
              <w:rPr>
                <w:lang w:val="ru-RU"/>
              </w:rPr>
            </w:pPr>
            <w:r w:rsidRPr="0008209A">
              <w:rPr>
                <w:lang w:val="ru-RU"/>
              </w:rPr>
              <w:t>шт.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14"/>
              <w:ind w:left="12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  <w:tr w:rsidR="0008209A" w:rsidTr="00215781">
        <w:trPr>
          <w:trHeight w:val="505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114"/>
              <w:ind w:left="112" w:right="105"/>
              <w:jc w:val="center"/>
            </w:pPr>
            <w:r>
              <w:t>6.2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line="240" w:lineRule="exact"/>
              <w:ind w:left="69"/>
            </w:pPr>
            <w:proofErr w:type="spellStart"/>
            <w:r>
              <w:t>Эксплуатационная</w:t>
            </w:r>
            <w:proofErr w:type="spellEnd"/>
          </w:p>
          <w:p w:rsidR="0008209A" w:rsidRDefault="0008209A" w:rsidP="00215781">
            <w:pPr>
              <w:pStyle w:val="TableParagraph"/>
              <w:spacing w:line="246" w:lineRule="exact"/>
              <w:ind w:left="69"/>
            </w:pPr>
            <w:proofErr w:type="spellStart"/>
            <w:r>
              <w:t>документация</w:t>
            </w:r>
            <w:proofErr w:type="spellEnd"/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14"/>
              <w:ind w:left="8"/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114"/>
              <w:ind w:left="10"/>
              <w:jc w:val="center"/>
            </w:pPr>
            <w:r>
              <w:t>-</w:t>
            </w:r>
          </w:p>
        </w:tc>
      </w:tr>
      <w:tr w:rsidR="0008209A" w:rsidTr="00215781">
        <w:trPr>
          <w:trHeight w:val="340"/>
        </w:trPr>
        <w:tc>
          <w:tcPr>
            <w:tcW w:w="710" w:type="dxa"/>
          </w:tcPr>
          <w:p w:rsidR="0008209A" w:rsidRDefault="0008209A" w:rsidP="00215781">
            <w:pPr>
              <w:pStyle w:val="TableParagraph"/>
              <w:spacing w:before="30"/>
              <w:ind w:left="115" w:right="105"/>
              <w:jc w:val="center"/>
            </w:pPr>
            <w:r>
              <w:t>6.2.1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69"/>
            </w:pPr>
            <w:proofErr w:type="spellStart"/>
            <w:r>
              <w:t>Паспорт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spacing w:before="30"/>
              <w:ind w:left="12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08209A" w:rsidRDefault="0008209A" w:rsidP="00215781">
            <w:pPr>
              <w:pStyle w:val="TableParagraph"/>
              <w:rPr>
                <w:sz w:val="20"/>
              </w:rPr>
            </w:pPr>
          </w:p>
        </w:tc>
      </w:tr>
    </w:tbl>
    <w:p w:rsidR="0018586C" w:rsidRDefault="0018586C"/>
    <w:sectPr w:rsidR="0018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9A"/>
    <w:rsid w:val="0008209A"/>
    <w:rsid w:val="0018586C"/>
    <w:rsid w:val="00A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D9A03-3A5A-417D-9662-52404ECF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161C0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61C0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61C0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161C0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161C0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161C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161C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161C0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61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61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161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161C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161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161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A161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rsid w:val="00A161C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820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8209A"/>
    <w:pPr>
      <w:ind w:left="103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8209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000000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2022-04-05T05:53:00Z</dcterms:created>
  <dcterms:modified xsi:type="dcterms:W3CDTF">2022-04-05T05:55:00Z</dcterms:modified>
</cp:coreProperties>
</file>