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Лазерные модули ( Лазерный модуль LR-4 Вт )    4шт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LSM-LMB450-500           Длинна волны 450 нм Мощность 4 Вт               1 шт</w:t>
      </w:r>
    </w:p>
    <w:p>
      <w:pPr>
        <w:pStyle w:val="Normal"/>
        <w:widowControl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450нм 500мВт, </w:t>
      </w:r>
    </w:p>
    <w:p>
      <w:pPr>
        <w:pStyle w:val="Normal"/>
        <w:widowControl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TTL/Аналог с регулировкой мощности и блоком питания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spacing w:before="0" w:after="14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YS Text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LibreOffice/6.4.7.2$Linux_X86_64 LibreOffice_project/40$Build-2</Application>
  <Pages>1</Pages>
  <Words>28</Words>
  <Characters>140</Characters>
  <CharactersWithSpaces>193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2022-08-01T15:18:28Z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