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01" w:rsidRDefault="00E73201" w:rsidP="00E7320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ООО,,</w:t>
      </w:r>
      <w:proofErr w:type="gramEnd"/>
      <w:r>
        <w:rPr>
          <w:sz w:val="40"/>
          <w:szCs w:val="40"/>
        </w:rPr>
        <w:t xml:space="preserve"> РЕШЕНИЕ,,</w:t>
      </w:r>
    </w:p>
    <w:p w:rsidR="00E73201" w:rsidRDefault="00E73201" w:rsidP="00E73201">
      <w:pPr>
        <w:jc w:val="center"/>
        <w:rPr>
          <w:sz w:val="40"/>
          <w:szCs w:val="40"/>
        </w:rPr>
      </w:pPr>
      <w:r w:rsidRPr="003A2141">
        <w:rPr>
          <w:sz w:val="40"/>
          <w:szCs w:val="40"/>
        </w:rPr>
        <w:t>Прайс</w:t>
      </w:r>
      <w:r>
        <w:rPr>
          <w:sz w:val="40"/>
          <w:szCs w:val="40"/>
        </w:rPr>
        <w:t>- Лист*</w:t>
      </w:r>
      <w:r>
        <w:rPr>
          <w:sz w:val="40"/>
          <w:szCs w:val="40"/>
        </w:rPr>
        <w:t xml:space="preserve"> от 06.10</w:t>
      </w:r>
      <w:r>
        <w:rPr>
          <w:sz w:val="40"/>
          <w:szCs w:val="40"/>
        </w:rPr>
        <w:t>.2022 г.</w:t>
      </w:r>
    </w:p>
    <w:p w:rsidR="00E73201" w:rsidRDefault="00E73201" w:rsidP="00E73201">
      <w:pPr>
        <w:jc w:val="center"/>
        <w:rPr>
          <w:sz w:val="40"/>
          <w:szCs w:val="40"/>
        </w:rPr>
      </w:pPr>
    </w:p>
    <w:p w:rsidR="00E73201" w:rsidRDefault="00E73201" w:rsidP="00E73201">
      <w:pPr>
        <w:jc w:val="center"/>
        <w:rPr>
          <w:sz w:val="40"/>
          <w:szCs w:val="40"/>
        </w:rPr>
      </w:pPr>
      <w:r>
        <w:rPr>
          <w:sz w:val="40"/>
          <w:szCs w:val="40"/>
        </w:rPr>
        <w:t>ОПТОВЫЙ ПРАЙС</w:t>
      </w:r>
    </w:p>
    <w:p w:rsidR="00E73201" w:rsidRDefault="00E73201" w:rsidP="00E7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при</w:t>
      </w:r>
      <w:proofErr w:type="gramEnd"/>
      <w:r>
        <w:rPr>
          <w:sz w:val="28"/>
          <w:szCs w:val="28"/>
        </w:rPr>
        <w:t xml:space="preserve"> 100% предоплате)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73201" w:rsidTr="00E73201">
        <w:tc>
          <w:tcPr>
            <w:tcW w:w="1869" w:type="dxa"/>
          </w:tcPr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</w:pPr>
            <w:r>
              <w:t>ОПТ 1</w:t>
            </w:r>
          </w:p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t xml:space="preserve">(от 10 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</w:pPr>
            <w:r>
              <w:t>ОПТ 2</w:t>
            </w:r>
          </w:p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t xml:space="preserve">(от 50 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</w:pPr>
            <w:r>
              <w:t>ОПТ 3</w:t>
            </w:r>
          </w:p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t xml:space="preserve">(от 100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</w:pPr>
            <w:r>
              <w:t xml:space="preserve">Цена </w:t>
            </w:r>
          </w:p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t>На полке</w:t>
            </w:r>
          </w:p>
        </w:tc>
      </w:tr>
      <w:tr w:rsidR="00E73201" w:rsidTr="00E73201">
        <w:tc>
          <w:tcPr>
            <w:tcW w:w="1869" w:type="dxa"/>
          </w:tcPr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69" w:type="dxa"/>
          </w:tcPr>
          <w:p w:rsidR="00E73201" w:rsidRDefault="00E73201" w:rsidP="00E7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E73201" w:rsidRDefault="00E73201" w:rsidP="00E73201">
      <w:pPr>
        <w:jc w:val="center"/>
        <w:rPr>
          <w:sz w:val="28"/>
          <w:szCs w:val="28"/>
        </w:rPr>
      </w:pPr>
    </w:p>
    <w:p w:rsidR="00E73201" w:rsidRDefault="00E73201" w:rsidP="00E73201">
      <w:pPr>
        <w:jc w:val="center"/>
      </w:pPr>
    </w:p>
    <w:p w:rsidR="00E73201" w:rsidRDefault="00E73201" w:rsidP="00E73201">
      <w:r>
        <w:t xml:space="preserve"> *в прайс- листе возможны изменения, необходимо узнавать стоимость на актуальную дату у вашего менеджера</w:t>
      </w:r>
    </w:p>
    <w:p w:rsidR="00C92404" w:rsidRDefault="00C92404" w:rsidP="00E73201">
      <w:bookmarkStart w:id="0" w:name="_GoBack"/>
      <w:bookmarkEnd w:id="0"/>
    </w:p>
    <w:sectPr w:rsidR="00C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9"/>
    <w:rsid w:val="00C92404"/>
    <w:rsid w:val="00E73201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5478-52DC-49CA-9DF0-C803BE5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2022-10-06T12:46:00Z</dcterms:created>
  <dcterms:modified xsi:type="dcterms:W3CDTF">2022-10-06T13:09:00Z</dcterms:modified>
</cp:coreProperties>
</file>